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AE2184" w14:textId="33BBA7EC" w:rsidR="0030489A" w:rsidRPr="00685143" w:rsidRDefault="0030489A" w:rsidP="0030489A">
      <w:pPr>
        <w:jc w:val="center"/>
        <w:rPr>
          <w:rFonts w:ascii="Verdana" w:eastAsia="宋体" w:hAnsi="Verdana" w:cs="宋体"/>
          <w:b/>
          <w:bCs/>
          <w:kern w:val="36"/>
          <w:sz w:val="39"/>
          <w:szCs w:val="39"/>
        </w:rPr>
      </w:pPr>
      <w:r w:rsidRPr="00685143">
        <w:rPr>
          <w:rFonts w:ascii="Verdana" w:eastAsia="宋体" w:hAnsi="Verdana" w:cs="宋体"/>
          <w:b/>
          <w:bCs/>
          <w:kern w:val="36"/>
          <w:sz w:val="39"/>
          <w:szCs w:val="39"/>
        </w:rPr>
        <w:t>富</w:t>
      </w:r>
      <w:proofErr w:type="gramStart"/>
      <w:r w:rsidRPr="00685143">
        <w:rPr>
          <w:rFonts w:ascii="Verdana" w:eastAsia="宋体" w:hAnsi="Verdana" w:cs="宋体"/>
          <w:b/>
          <w:bCs/>
          <w:kern w:val="36"/>
          <w:sz w:val="39"/>
          <w:szCs w:val="39"/>
        </w:rPr>
        <w:t>荣基金</w:t>
      </w:r>
      <w:proofErr w:type="gramEnd"/>
      <w:r w:rsidRPr="00685143">
        <w:rPr>
          <w:rFonts w:ascii="Verdana" w:eastAsia="宋体" w:hAnsi="Verdana" w:cs="宋体"/>
          <w:b/>
          <w:bCs/>
          <w:kern w:val="36"/>
          <w:sz w:val="39"/>
          <w:szCs w:val="39"/>
        </w:rPr>
        <w:t>管理有限公司关于</w:t>
      </w:r>
      <w:r w:rsidR="00303B66" w:rsidRPr="00685143">
        <w:rPr>
          <w:rFonts w:ascii="Verdana" w:eastAsia="宋体" w:hAnsi="Verdana" w:cs="宋体" w:hint="eastAsia"/>
          <w:b/>
          <w:bCs/>
          <w:kern w:val="36"/>
          <w:sz w:val="39"/>
          <w:szCs w:val="39"/>
        </w:rPr>
        <w:t>终止</w:t>
      </w:r>
      <w:proofErr w:type="gramStart"/>
      <w:r w:rsidR="00FE2BD6" w:rsidRPr="00685143">
        <w:rPr>
          <w:rFonts w:asciiTheme="majorEastAsia" w:eastAsiaTheme="majorEastAsia" w:hAnsiTheme="majorEastAsia" w:cs="宋体" w:hint="eastAsia"/>
          <w:b/>
          <w:bCs/>
          <w:kern w:val="36"/>
          <w:sz w:val="39"/>
          <w:szCs w:val="39"/>
        </w:rPr>
        <w:t>北京植信基金</w:t>
      </w:r>
      <w:proofErr w:type="gramEnd"/>
      <w:r w:rsidR="00FE2BD6" w:rsidRPr="00685143">
        <w:rPr>
          <w:rFonts w:asciiTheme="majorEastAsia" w:eastAsiaTheme="majorEastAsia" w:hAnsiTheme="majorEastAsia" w:cs="宋体" w:hint="eastAsia"/>
          <w:b/>
          <w:bCs/>
          <w:kern w:val="36"/>
          <w:sz w:val="39"/>
          <w:szCs w:val="39"/>
        </w:rPr>
        <w:t>销售有限公司、北京</w:t>
      </w:r>
      <w:proofErr w:type="gramStart"/>
      <w:r w:rsidR="00FE2BD6" w:rsidRPr="00685143">
        <w:rPr>
          <w:rFonts w:asciiTheme="majorEastAsia" w:eastAsiaTheme="majorEastAsia" w:hAnsiTheme="majorEastAsia" w:cs="宋体" w:hint="eastAsia"/>
          <w:b/>
          <w:bCs/>
          <w:kern w:val="36"/>
          <w:sz w:val="39"/>
          <w:szCs w:val="39"/>
        </w:rPr>
        <w:t>唐鼎耀</w:t>
      </w:r>
      <w:proofErr w:type="gramEnd"/>
      <w:r w:rsidR="00FE2BD6" w:rsidRPr="00685143">
        <w:rPr>
          <w:rFonts w:asciiTheme="majorEastAsia" w:eastAsiaTheme="majorEastAsia" w:hAnsiTheme="majorEastAsia" w:cs="宋体" w:hint="eastAsia"/>
          <w:b/>
          <w:bCs/>
          <w:kern w:val="36"/>
          <w:sz w:val="39"/>
          <w:szCs w:val="39"/>
        </w:rPr>
        <w:t>华基金销售有限公司</w:t>
      </w:r>
      <w:r w:rsidRPr="00685143">
        <w:rPr>
          <w:rFonts w:ascii="Verdana" w:eastAsia="宋体" w:hAnsi="Verdana" w:cs="宋体"/>
          <w:b/>
          <w:bCs/>
          <w:kern w:val="36"/>
          <w:sz w:val="39"/>
          <w:szCs w:val="39"/>
        </w:rPr>
        <w:t>办理旗下基金相关销售业务的公告</w:t>
      </w:r>
    </w:p>
    <w:p w14:paraId="5848BB57" w14:textId="77777777" w:rsidR="0030489A" w:rsidRPr="00685143" w:rsidRDefault="0030489A" w:rsidP="0030489A">
      <w:pPr>
        <w:jc w:val="center"/>
        <w:rPr>
          <w:rFonts w:ascii="Verdana" w:eastAsia="宋体" w:hAnsi="Verdana" w:cs="宋体"/>
          <w:b/>
          <w:bCs/>
          <w:kern w:val="36"/>
          <w:sz w:val="39"/>
          <w:szCs w:val="39"/>
        </w:rPr>
      </w:pPr>
    </w:p>
    <w:p w14:paraId="504320C4" w14:textId="6D920402" w:rsidR="00FE2BD6" w:rsidRPr="00685143" w:rsidRDefault="00FE2BD6" w:rsidP="00FE2BD6">
      <w:pPr>
        <w:widowControl/>
        <w:shd w:val="clear" w:color="auto" w:fill="FFFFFF"/>
        <w:spacing w:line="360" w:lineRule="auto"/>
        <w:ind w:firstLineChars="200" w:firstLine="420"/>
        <w:jc w:val="left"/>
        <w:rPr>
          <w:rFonts w:ascii="宋体" w:eastAsia="宋体" w:hAnsi="宋体" w:cs="Calibri"/>
          <w:color w:val="000000"/>
          <w:kern w:val="0"/>
          <w:szCs w:val="21"/>
        </w:rPr>
      </w:pPr>
      <w:r w:rsidRPr="00685143">
        <w:rPr>
          <w:rFonts w:ascii="宋体" w:eastAsia="宋体" w:hAnsi="宋体" w:cs="Calibri" w:hint="eastAsia"/>
          <w:color w:val="000000"/>
          <w:kern w:val="0"/>
          <w:szCs w:val="21"/>
        </w:rPr>
        <w:t>因</w:t>
      </w:r>
      <w:r w:rsidR="00685143" w:rsidRPr="00685143">
        <w:rPr>
          <w:rFonts w:ascii="宋体" w:eastAsia="宋体" w:hAnsi="宋体" w:cs="Calibri" w:hint="eastAsia"/>
          <w:color w:val="000000"/>
          <w:kern w:val="0"/>
          <w:szCs w:val="21"/>
        </w:rPr>
        <w:t>中植企业集团有限公司</w:t>
      </w:r>
      <w:r w:rsidRPr="00685143">
        <w:rPr>
          <w:rFonts w:ascii="宋体" w:eastAsia="宋体" w:hAnsi="宋体" w:cs="Calibri" w:hint="eastAsia"/>
          <w:color w:val="000000"/>
          <w:kern w:val="0"/>
          <w:szCs w:val="21"/>
        </w:rPr>
        <w:t>整合旗下基金销售公司，经协商一致，</w:t>
      </w:r>
      <w:r w:rsidR="0030489A" w:rsidRPr="00685143">
        <w:rPr>
          <w:rFonts w:ascii="宋体" w:eastAsia="宋体" w:hAnsi="宋体" w:cs="Calibri"/>
          <w:color w:val="000000"/>
          <w:kern w:val="0"/>
          <w:szCs w:val="21"/>
        </w:rPr>
        <w:t>富</w:t>
      </w:r>
      <w:proofErr w:type="gramStart"/>
      <w:r w:rsidR="0030489A" w:rsidRPr="00685143">
        <w:rPr>
          <w:rFonts w:ascii="宋体" w:eastAsia="宋体" w:hAnsi="宋体" w:cs="Calibri"/>
          <w:color w:val="000000"/>
          <w:kern w:val="0"/>
          <w:szCs w:val="21"/>
        </w:rPr>
        <w:t>荣基金</w:t>
      </w:r>
      <w:proofErr w:type="gramEnd"/>
      <w:r w:rsidR="0030489A" w:rsidRPr="00685143">
        <w:rPr>
          <w:rFonts w:ascii="宋体" w:eastAsia="宋体" w:hAnsi="宋体" w:cs="Calibri"/>
          <w:color w:val="000000"/>
          <w:kern w:val="0"/>
          <w:szCs w:val="21"/>
        </w:rPr>
        <w:t>管理有限公司（以下简称“本公司”）</w:t>
      </w:r>
      <w:r w:rsidR="00303B66" w:rsidRPr="00685143">
        <w:rPr>
          <w:rFonts w:ascii="宋体" w:eastAsia="宋体" w:hAnsi="宋体" w:cs="Calibri" w:hint="eastAsia"/>
          <w:color w:val="000000"/>
          <w:kern w:val="0"/>
          <w:szCs w:val="21"/>
        </w:rPr>
        <w:t>决定</w:t>
      </w:r>
      <w:r w:rsidR="0030489A" w:rsidRPr="00685143">
        <w:rPr>
          <w:rFonts w:ascii="宋体" w:eastAsia="宋体" w:hAnsi="宋体" w:cs="Calibri"/>
          <w:color w:val="000000"/>
          <w:kern w:val="0"/>
          <w:szCs w:val="21"/>
        </w:rPr>
        <w:t>自 20</w:t>
      </w:r>
      <w:r w:rsidR="0030489A" w:rsidRPr="00685143">
        <w:rPr>
          <w:rFonts w:ascii="宋体" w:eastAsia="宋体" w:hAnsi="宋体" w:cs="Calibri" w:hint="eastAsia"/>
          <w:color w:val="000000"/>
          <w:kern w:val="0"/>
          <w:szCs w:val="21"/>
        </w:rPr>
        <w:t>2</w:t>
      </w:r>
      <w:r w:rsidR="00E00114" w:rsidRPr="00685143">
        <w:rPr>
          <w:rFonts w:ascii="宋体" w:eastAsia="宋体" w:hAnsi="宋体" w:cs="Calibri"/>
          <w:color w:val="000000"/>
          <w:kern w:val="0"/>
          <w:szCs w:val="21"/>
        </w:rPr>
        <w:t>2</w:t>
      </w:r>
      <w:r w:rsidR="0030489A" w:rsidRPr="00685143">
        <w:rPr>
          <w:rFonts w:ascii="宋体" w:eastAsia="宋体" w:hAnsi="宋体" w:cs="Calibri"/>
          <w:color w:val="000000"/>
          <w:kern w:val="0"/>
          <w:szCs w:val="21"/>
        </w:rPr>
        <w:t>年</w:t>
      </w:r>
      <w:r w:rsidR="00E00114" w:rsidRPr="00685143">
        <w:rPr>
          <w:rFonts w:ascii="宋体" w:eastAsia="宋体" w:hAnsi="宋体" w:cs="Calibri"/>
          <w:color w:val="000000"/>
          <w:kern w:val="0"/>
          <w:szCs w:val="21"/>
        </w:rPr>
        <w:t>4</w:t>
      </w:r>
      <w:r w:rsidR="0030489A" w:rsidRPr="00685143">
        <w:rPr>
          <w:rFonts w:ascii="宋体" w:eastAsia="宋体" w:hAnsi="宋体" w:cs="Calibri"/>
          <w:color w:val="000000"/>
          <w:kern w:val="0"/>
          <w:szCs w:val="21"/>
        </w:rPr>
        <w:t>月</w:t>
      </w:r>
      <w:r w:rsidR="00E00114" w:rsidRPr="00685143">
        <w:rPr>
          <w:rFonts w:ascii="宋体" w:eastAsia="宋体" w:hAnsi="宋体" w:cs="Calibri" w:hint="eastAsia"/>
          <w:color w:val="000000"/>
          <w:kern w:val="0"/>
          <w:szCs w:val="21"/>
        </w:rPr>
        <w:t>2</w:t>
      </w:r>
      <w:r w:rsidR="00E00114" w:rsidRPr="00685143">
        <w:rPr>
          <w:rFonts w:ascii="宋体" w:eastAsia="宋体" w:hAnsi="宋体" w:cs="Calibri"/>
          <w:color w:val="000000"/>
          <w:kern w:val="0"/>
          <w:szCs w:val="21"/>
        </w:rPr>
        <w:t>9</w:t>
      </w:r>
      <w:r w:rsidR="0030489A" w:rsidRPr="00685143">
        <w:rPr>
          <w:rFonts w:ascii="宋体" w:eastAsia="宋体" w:hAnsi="宋体" w:cs="Calibri"/>
          <w:color w:val="000000"/>
          <w:kern w:val="0"/>
          <w:szCs w:val="21"/>
        </w:rPr>
        <w:t>日起</w:t>
      </w:r>
      <w:r w:rsidR="00303B66" w:rsidRPr="00685143">
        <w:rPr>
          <w:rFonts w:ascii="宋体" w:eastAsia="宋体" w:hAnsi="宋体" w:cs="Calibri" w:hint="eastAsia"/>
          <w:color w:val="000000"/>
          <w:kern w:val="0"/>
          <w:szCs w:val="21"/>
        </w:rPr>
        <w:t>终止</w:t>
      </w:r>
      <w:proofErr w:type="gramStart"/>
      <w:r w:rsidRPr="00685143">
        <w:rPr>
          <w:rFonts w:ascii="宋体" w:eastAsia="宋体" w:hAnsi="宋体" w:cs="Calibri" w:hint="eastAsia"/>
          <w:color w:val="000000"/>
          <w:kern w:val="0"/>
          <w:szCs w:val="21"/>
        </w:rPr>
        <w:t>北京植信基金</w:t>
      </w:r>
      <w:proofErr w:type="gramEnd"/>
      <w:r w:rsidRPr="00685143">
        <w:rPr>
          <w:rFonts w:ascii="宋体" w:eastAsia="宋体" w:hAnsi="宋体" w:cs="Calibri" w:hint="eastAsia"/>
          <w:color w:val="000000"/>
          <w:kern w:val="0"/>
          <w:szCs w:val="21"/>
        </w:rPr>
        <w:t>销售有限公司（以下简称“植信基金”）、北京唐鼎耀华基金销售有限公司（以下简称“唐鼎耀华”）</w:t>
      </w:r>
      <w:r w:rsidR="006822EF" w:rsidRPr="00685143">
        <w:rPr>
          <w:rFonts w:ascii="宋体" w:eastAsia="宋体" w:hAnsi="宋体" w:cs="Calibri"/>
          <w:color w:val="000000"/>
          <w:kern w:val="0"/>
          <w:szCs w:val="21"/>
        </w:rPr>
        <w:t>办理本公司</w:t>
      </w:r>
      <w:r w:rsidR="006822EF" w:rsidRPr="00685143">
        <w:rPr>
          <w:rFonts w:ascii="宋体" w:eastAsia="宋体" w:hAnsi="宋体" w:cs="Calibri" w:hint="eastAsia"/>
          <w:color w:val="000000"/>
          <w:kern w:val="0"/>
          <w:szCs w:val="21"/>
        </w:rPr>
        <w:t>旗下基金的相关销售业务</w:t>
      </w:r>
      <w:r w:rsidRPr="00685143">
        <w:rPr>
          <w:rFonts w:ascii="宋体" w:eastAsia="宋体" w:hAnsi="宋体" w:cs="Calibri" w:hint="eastAsia"/>
          <w:color w:val="000000"/>
          <w:kern w:val="0"/>
          <w:szCs w:val="21"/>
        </w:rPr>
        <w:t>，届时投资者将无法</w:t>
      </w:r>
      <w:proofErr w:type="gramStart"/>
      <w:r w:rsidRPr="00685143">
        <w:rPr>
          <w:rFonts w:ascii="宋体" w:eastAsia="宋体" w:hAnsi="宋体" w:cs="Calibri" w:hint="eastAsia"/>
          <w:color w:val="000000"/>
          <w:kern w:val="0"/>
          <w:szCs w:val="21"/>
        </w:rPr>
        <w:t>通过植信基金</w:t>
      </w:r>
      <w:proofErr w:type="gramEnd"/>
      <w:r w:rsidRPr="00685143">
        <w:rPr>
          <w:rFonts w:ascii="宋体" w:eastAsia="宋体" w:hAnsi="宋体" w:cs="Calibri" w:hint="eastAsia"/>
          <w:color w:val="000000"/>
          <w:kern w:val="0"/>
          <w:szCs w:val="21"/>
        </w:rPr>
        <w:t>、唐鼎耀</w:t>
      </w:r>
      <w:proofErr w:type="gramStart"/>
      <w:r w:rsidRPr="00685143">
        <w:rPr>
          <w:rFonts w:ascii="宋体" w:eastAsia="宋体" w:hAnsi="宋体" w:cs="Calibri" w:hint="eastAsia"/>
          <w:color w:val="000000"/>
          <w:kern w:val="0"/>
          <w:szCs w:val="21"/>
        </w:rPr>
        <w:t>华办理</w:t>
      </w:r>
      <w:proofErr w:type="gramEnd"/>
      <w:r w:rsidRPr="00685143">
        <w:rPr>
          <w:rFonts w:ascii="宋体" w:eastAsia="宋体" w:hAnsi="宋体" w:cs="Calibri" w:hint="eastAsia"/>
          <w:color w:val="000000"/>
          <w:kern w:val="0"/>
          <w:szCs w:val="21"/>
        </w:rPr>
        <w:t>本公司旗下基金的申购、定投、转换、赎回等业务。</w:t>
      </w:r>
    </w:p>
    <w:p w14:paraId="00B474FA" w14:textId="52717BF4" w:rsidR="006822EF" w:rsidRPr="00685143" w:rsidRDefault="00FE2BD6" w:rsidP="00FE2BD6">
      <w:pPr>
        <w:widowControl/>
        <w:shd w:val="clear" w:color="auto" w:fill="FFFFFF"/>
        <w:spacing w:line="360" w:lineRule="auto"/>
        <w:ind w:firstLineChars="200" w:firstLine="420"/>
        <w:jc w:val="left"/>
        <w:rPr>
          <w:rFonts w:ascii="宋体" w:eastAsia="宋体" w:hAnsi="宋体" w:cs="Calibri"/>
          <w:color w:val="000000"/>
          <w:kern w:val="0"/>
          <w:szCs w:val="21"/>
        </w:rPr>
      </w:pPr>
      <w:proofErr w:type="gramStart"/>
      <w:r w:rsidRPr="00685143">
        <w:rPr>
          <w:rFonts w:ascii="宋体" w:eastAsia="宋体" w:hAnsi="宋体" w:cs="Calibri" w:hint="eastAsia"/>
          <w:color w:val="000000"/>
          <w:kern w:val="0"/>
          <w:szCs w:val="21"/>
        </w:rPr>
        <w:t>通过植信基金</w:t>
      </w:r>
      <w:proofErr w:type="gramEnd"/>
      <w:r w:rsidRPr="00685143">
        <w:rPr>
          <w:rFonts w:ascii="宋体" w:eastAsia="宋体" w:hAnsi="宋体" w:cs="Calibri" w:hint="eastAsia"/>
          <w:color w:val="000000"/>
          <w:kern w:val="0"/>
          <w:szCs w:val="21"/>
        </w:rPr>
        <w:t>、唐鼎耀华持有本公司旗下基金的投资者及其持有</w:t>
      </w:r>
      <w:r w:rsidRPr="00685143">
        <w:rPr>
          <w:rFonts w:ascii="宋体" w:eastAsia="宋体" w:hAnsi="宋体" w:cs="Calibri" w:hint="eastAsia"/>
          <w:color w:val="000000"/>
          <w:kern w:val="0"/>
          <w:szCs w:val="21"/>
        </w:rPr>
        <w:t>份额已转托管至</w:t>
      </w:r>
      <w:r w:rsidR="00FF76A3" w:rsidRPr="00685143">
        <w:rPr>
          <w:rFonts w:ascii="宋体" w:eastAsia="宋体" w:hAnsi="宋体" w:cs="Calibri" w:hint="eastAsia"/>
          <w:color w:val="000000"/>
          <w:kern w:val="0"/>
          <w:szCs w:val="21"/>
        </w:rPr>
        <w:t>北京中</w:t>
      </w:r>
      <w:proofErr w:type="gramStart"/>
      <w:r w:rsidR="00FF76A3" w:rsidRPr="00685143">
        <w:rPr>
          <w:rFonts w:ascii="宋体" w:eastAsia="宋体" w:hAnsi="宋体" w:cs="Calibri" w:hint="eastAsia"/>
          <w:color w:val="000000"/>
          <w:kern w:val="0"/>
          <w:szCs w:val="21"/>
        </w:rPr>
        <w:t>植基金</w:t>
      </w:r>
      <w:proofErr w:type="gramEnd"/>
      <w:r w:rsidR="00FF76A3" w:rsidRPr="00685143">
        <w:rPr>
          <w:rFonts w:ascii="宋体" w:eastAsia="宋体" w:hAnsi="宋体" w:cs="Calibri" w:hint="eastAsia"/>
          <w:color w:val="000000"/>
          <w:kern w:val="0"/>
          <w:szCs w:val="21"/>
        </w:rPr>
        <w:t>销售有限公司（以下简称“</w:t>
      </w:r>
      <w:r w:rsidRPr="00685143">
        <w:rPr>
          <w:rFonts w:ascii="宋体" w:eastAsia="宋体" w:hAnsi="宋体" w:cs="Calibri" w:hint="eastAsia"/>
          <w:color w:val="000000"/>
          <w:kern w:val="0"/>
          <w:szCs w:val="21"/>
        </w:rPr>
        <w:t>中植基金</w:t>
      </w:r>
      <w:r w:rsidR="00FF76A3" w:rsidRPr="00685143">
        <w:rPr>
          <w:rFonts w:ascii="宋体" w:eastAsia="宋体" w:hAnsi="宋体" w:cs="Calibri" w:hint="eastAsia"/>
          <w:color w:val="000000"/>
          <w:kern w:val="0"/>
          <w:szCs w:val="21"/>
        </w:rPr>
        <w:t>”）</w:t>
      </w:r>
      <w:r w:rsidRPr="00685143">
        <w:rPr>
          <w:rFonts w:ascii="宋体" w:eastAsia="宋体" w:hAnsi="宋体" w:cs="Calibri" w:hint="eastAsia"/>
          <w:color w:val="000000"/>
          <w:kern w:val="0"/>
          <w:szCs w:val="21"/>
        </w:rPr>
        <w:t>，由中</w:t>
      </w:r>
      <w:proofErr w:type="gramStart"/>
      <w:r w:rsidRPr="00685143">
        <w:rPr>
          <w:rFonts w:ascii="宋体" w:eastAsia="宋体" w:hAnsi="宋体" w:cs="Calibri" w:hint="eastAsia"/>
          <w:color w:val="000000"/>
          <w:kern w:val="0"/>
          <w:szCs w:val="21"/>
        </w:rPr>
        <w:t>植基金</w:t>
      </w:r>
      <w:proofErr w:type="gramEnd"/>
      <w:r w:rsidRPr="00685143">
        <w:rPr>
          <w:rFonts w:ascii="宋体" w:eastAsia="宋体" w:hAnsi="宋体" w:cs="Calibri" w:hint="eastAsia"/>
          <w:color w:val="000000"/>
          <w:kern w:val="0"/>
          <w:szCs w:val="21"/>
        </w:rPr>
        <w:t>提供</w:t>
      </w:r>
      <w:r w:rsidRPr="00685143">
        <w:rPr>
          <w:rFonts w:ascii="宋体" w:eastAsia="宋体" w:hAnsi="宋体" w:cs="Calibri" w:hint="eastAsia"/>
          <w:color w:val="000000"/>
          <w:kern w:val="0"/>
          <w:szCs w:val="21"/>
        </w:rPr>
        <w:t>后续服务。本公司基金</w:t>
      </w:r>
      <w:proofErr w:type="gramStart"/>
      <w:r w:rsidRPr="00685143">
        <w:rPr>
          <w:rFonts w:ascii="宋体" w:eastAsia="宋体" w:hAnsi="宋体" w:cs="Calibri" w:hint="eastAsia"/>
          <w:color w:val="000000"/>
          <w:kern w:val="0"/>
          <w:szCs w:val="21"/>
        </w:rPr>
        <w:t>在植信基金</w:t>
      </w:r>
      <w:proofErr w:type="gramEnd"/>
      <w:r w:rsidRPr="00685143">
        <w:rPr>
          <w:rFonts w:ascii="宋体" w:eastAsia="宋体" w:hAnsi="宋体" w:cs="Calibri" w:hint="eastAsia"/>
          <w:color w:val="000000"/>
          <w:kern w:val="0"/>
          <w:szCs w:val="21"/>
        </w:rPr>
        <w:t>、唐鼎耀华已无保有份额，相关基金更新招募说明书或其他公告情况将不再列示以上销售机构信息，敬请投资者妥善做好安排。</w:t>
      </w:r>
    </w:p>
    <w:p w14:paraId="4C5CDA86" w14:textId="77777777" w:rsidR="00FE2BD6" w:rsidRPr="00685143" w:rsidRDefault="00FE2BD6" w:rsidP="008972BD">
      <w:pPr>
        <w:widowControl/>
        <w:shd w:val="clear" w:color="auto" w:fill="FFFFFF"/>
        <w:spacing w:line="360" w:lineRule="auto"/>
        <w:ind w:firstLineChars="200" w:firstLine="420"/>
        <w:jc w:val="left"/>
        <w:rPr>
          <w:rFonts w:ascii="宋体" w:eastAsia="宋体" w:hAnsi="宋体" w:cs="Calibri"/>
          <w:color w:val="000000"/>
          <w:kern w:val="0"/>
          <w:szCs w:val="21"/>
        </w:rPr>
      </w:pPr>
    </w:p>
    <w:p w14:paraId="3F0602B7" w14:textId="1EA8CA12" w:rsidR="008972BD" w:rsidRPr="00685143" w:rsidRDefault="00AF3578" w:rsidP="008972BD">
      <w:pPr>
        <w:widowControl/>
        <w:shd w:val="clear" w:color="auto" w:fill="FFFFFF"/>
        <w:spacing w:line="360" w:lineRule="auto"/>
        <w:ind w:firstLineChars="200" w:firstLine="420"/>
        <w:jc w:val="left"/>
        <w:rPr>
          <w:rFonts w:ascii="宋体" w:eastAsia="宋体" w:hAnsi="宋体" w:cs="Calibri"/>
          <w:color w:val="000000"/>
          <w:kern w:val="0"/>
          <w:szCs w:val="21"/>
        </w:rPr>
      </w:pPr>
      <w:r w:rsidRPr="00685143">
        <w:rPr>
          <w:rFonts w:ascii="宋体" w:eastAsia="宋体" w:hAnsi="宋体" w:cs="Calibri" w:hint="eastAsia"/>
          <w:color w:val="000000"/>
          <w:kern w:val="0"/>
          <w:szCs w:val="21"/>
        </w:rPr>
        <w:t>投资者如有任何问题，请通过以下途径咨询有关详情：</w:t>
      </w:r>
    </w:p>
    <w:p w14:paraId="498B209C" w14:textId="77777777" w:rsidR="008972BD" w:rsidRPr="00685143" w:rsidRDefault="00AF3578" w:rsidP="008972BD">
      <w:pPr>
        <w:widowControl/>
        <w:shd w:val="clear" w:color="auto" w:fill="FFFFFF"/>
        <w:spacing w:line="360" w:lineRule="auto"/>
        <w:ind w:firstLineChars="200" w:firstLine="420"/>
        <w:jc w:val="left"/>
        <w:rPr>
          <w:rFonts w:ascii="宋体" w:eastAsia="宋体" w:hAnsi="宋体" w:cs="Calibri"/>
          <w:color w:val="000000"/>
          <w:kern w:val="0"/>
          <w:szCs w:val="21"/>
        </w:rPr>
      </w:pPr>
      <w:r w:rsidRPr="00685143">
        <w:rPr>
          <w:rFonts w:ascii="宋体" w:eastAsia="宋体" w:hAnsi="宋体" w:cs="Calibri" w:hint="eastAsia"/>
          <w:color w:val="000000"/>
          <w:kern w:val="0"/>
          <w:szCs w:val="21"/>
        </w:rPr>
        <w:t>1.北京中</w:t>
      </w:r>
      <w:proofErr w:type="gramStart"/>
      <w:r w:rsidRPr="00685143">
        <w:rPr>
          <w:rFonts w:ascii="宋体" w:eastAsia="宋体" w:hAnsi="宋体" w:cs="Calibri" w:hint="eastAsia"/>
          <w:color w:val="000000"/>
          <w:kern w:val="0"/>
          <w:szCs w:val="21"/>
        </w:rPr>
        <w:t>植基金</w:t>
      </w:r>
      <w:proofErr w:type="gramEnd"/>
      <w:r w:rsidRPr="00685143">
        <w:rPr>
          <w:rFonts w:ascii="宋体" w:eastAsia="宋体" w:hAnsi="宋体" w:cs="Calibri" w:hint="eastAsia"/>
          <w:color w:val="000000"/>
          <w:kern w:val="0"/>
          <w:szCs w:val="21"/>
        </w:rPr>
        <w:t>销售有限公司</w:t>
      </w:r>
    </w:p>
    <w:p w14:paraId="0946DD9A" w14:textId="5A53525A" w:rsidR="00AF3578" w:rsidRPr="00685143" w:rsidRDefault="00AF3578" w:rsidP="008972BD">
      <w:pPr>
        <w:widowControl/>
        <w:shd w:val="clear" w:color="auto" w:fill="FFFFFF"/>
        <w:spacing w:line="360" w:lineRule="auto"/>
        <w:ind w:firstLineChars="300" w:firstLine="630"/>
        <w:jc w:val="left"/>
        <w:rPr>
          <w:rFonts w:ascii="宋体" w:eastAsia="宋体" w:hAnsi="宋体" w:cs="Calibri"/>
          <w:color w:val="000000"/>
          <w:kern w:val="0"/>
          <w:szCs w:val="21"/>
        </w:rPr>
      </w:pPr>
      <w:r w:rsidRPr="00685143">
        <w:rPr>
          <w:rFonts w:ascii="宋体" w:eastAsia="宋体" w:hAnsi="宋体" w:cs="Calibri" w:hint="eastAsia"/>
          <w:color w:val="000000"/>
          <w:kern w:val="0"/>
          <w:szCs w:val="21"/>
        </w:rPr>
        <w:t>客户服务电话：400-8180-888</w:t>
      </w:r>
    </w:p>
    <w:p w14:paraId="7947D224" w14:textId="796ED94F" w:rsidR="0030489A" w:rsidRPr="00685143" w:rsidRDefault="00AF3578" w:rsidP="008972BD">
      <w:pPr>
        <w:widowControl/>
        <w:shd w:val="clear" w:color="auto" w:fill="FFFFFF"/>
        <w:spacing w:line="360" w:lineRule="auto"/>
        <w:ind w:firstLineChars="300" w:firstLine="630"/>
        <w:jc w:val="left"/>
        <w:rPr>
          <w:rFonts w:ascii="宋体" w:eastAsia="宋体" w:hAnsi="宋体" w:cs="Calibri"/>
          <w:color w:val="000000"/>
          <w:kern w:val="0"/>
          <w:szCs w:val="21"/>
        </w:rPr>
      </w:pPr>
      <w:r w:rsidRPr="00685143">
        <w:rPr>
          <w:rFonts w:ascii="宋体" w:eastAsia="宋体" w:hAnsi="宋体" w:cs="Calibri" w:hint="eastAsia"/>
          <w:color w:val="000000"/>
          <w:kern w:val="0"/>
          <w:szCs w:val="21"/>
        </w:rPr>
        <w:t>网址：www.zzfund.com</w:t>
      </w:r>
    </w:p>
    <w:p w14:paraId="0FC7E6C3" w14:textId="648E6BEA" w:rsidR="0030489A" w:rsidRPr="00685143" w:rsidRDefault="008972BD" w:rsidP="0030489A">
      <w:pPr>
        <w:widowControl/>
        <w:shd w:val="clear" w:color="auto" w:fill="FFFFFF"/>
        <w:spacing w:line="360" w:lineRule="auto"/>
        <w:ind w:firstLineChars="200" w:firstLine="420"/>
        <w:jc w:val="left"/>
        <w:rPr>
          <w:rFonts w:ascii="宋体" w:eastAsia="宋体" w:hAnsi="宋体" w:cs="Calibri"/>
          <w:color w:val="000000"/>
          <w:kern w:val="0"/>
          <w:szCs w:val="21"/>
        </w:rPr>
      </w:pPr>
      <w:r w:rsidRPr="00685143">
        <w:rPr>
          <w:rFonts w:ascii="宋体" w:eastAsia="宋体" w:hAnsi="宋体" w:cs="Calibri" w:hint="eastAsia"/>
          <w:color w:val="000000"/>
          <w:kern w:val="0"/>
          <w:szCs w:val="21"/>
        </w:rPr>
        <w:t>2</w:t>
      </w:r>
      <w:r w:rsidRPr="00685143">
        <w:rPr>
          <w:rFonts w:ascii="宋体" w:eastAsia="宋体" w:hAnsi="宋体" w:cs="Calibri"/>
          <w:color w:val="000000"/>
          <w:kern w:val="0"/>
          <w:szCs w:val="21"/>
        </w:rPr>
        <w:t>.</w:t>
      </w:r>
      <w:r w:rsidR="0030489A" w:rsidRPr="00685143">
        <w:rPr>
          <w:rFonts w:ascii="宋体" w:eastAsia="宋体" w:hAnsi="宋体" w:cs="Calibri"/>
          <w:color w:val="000000"/>
          <w:kern w:val="0"/>
          <w:szCs w:val="21"/>
        </w:rPr>
        <w:t xml:space="preserve">富荣基金管理有限公司 </w:t>
      </w:r>
    </w:p>
    <w:p w14:paraId="02EC7214" w14:textId="77777777" w:rsidR="0030489A" w:rsidRPr="00685143" w:rsidRDefault="0030489A" w:rsidP="008972BD">
      <w:pPr>
        <w:widowControl/>
        <w:shd w:val="clear" w:color="auto" w:fill="FFFFFF"/>
        <w:spacing w:line="360" w:lineRule="auto"/>
        <w:ind w:firstLineChars="300" w:firstLine="630"/>
        <w:jc w:val="left"/>
        <w:rPr>
          <w:rFonts w:ascii="宋体" w:eastAsia="宋体" w:hAnsi="宋体" w:cs="Calibri"/>
          <w:color w:val="000000"/>
          <w:kern w:val="0"/>
          <w:szCs w:val="21"/>
        </w:rPr>
      </w:pPr>
      <w:r w:rsidRPr="00685143">
        <w:rPr>
          <w:rFonts w:ascii="宋体" w:eastAsia="宋体" w:hAnsi="宋体" w:cs="Calibri"/>
          <w:color w:val="000000"/>
          <w:kern w:val="0"/>
          <w:szCs w:val="21"/>
        </w:rPr>
        <w:t>客户服务电话：400</w:t>
      </w:r>
      <w:r w:rsidRPr="00685143">
        <w:rPr>
          <w:rFonts w:ascii="宋体" w:eastAsia="宋体" w:hAnsi="宋体" w:cs="Calibri" w:hint="eastAsia"/>
          <w:color w:val="000000"/>
          <w:kern w:val="0"/>
          <w:szCs w:val="21"/>
        </w:rPr>
        <w:t>-685-5</w:t>
      </w:r>
      <w:r w:rsidRPr="00685143">
        <w:rPr>
          <w:rFonts w:ascii="宋体" w:eastAsia="宋体" w:hAnsi="宋体" w:cs="Calibri"/>
          <w:color w:val="000000"/>
          <w:kern w:val="0"/>
          <w:szCs w:val="21"/>
        </w:rPr>
        <w:t>60</w:t>
      </w:r>
      <w:r w:rsidRPr="00685143">
        <w:rPr>
          <w:rFonts w:ascii="宋体" w:eastAsia="宋体" w:hAnsi="宋体" w:cs="Calibri" w:hint="eastAsia"/>
          <w:color w:val="000000"/>
          <w:kern w:val="0"/>
          <w:szCs w:val="21"/>
        </w:rPr>
        <w:t>0</w:t>
      </w:r>
      <w:r w:rsidRPr="00685143">
        <w:rPr>
          <w:rFonts w:ascii="宋体" w:eastAsia="宋体" w:hAnsi="宋体" w:cs="Calibri"/>
          <w:color w:val="000000"/>
          <w:kern w:val="0"/>
          <w:szCs w:val="21"/>
        </w:rPr>
        <w:t xml:space="preserve"> </w:t>
      </w:r>
    </w:p>
    <w:p w14:paraId="43E11553" w14:textId="77777777" w:rsidR="006053FA" w:rsidRPr="00685143" w:rsidRDefault="0030489A" w:rsidP="008972BD">
      <w:pPr>
        <w:widowControl/>
        <w:shd w:val="clear" w:color="auto" w:fill="FFFFFF"/>
        <w:spacing w:line="360" w:lineRule="auto"/>
        <w:ind w:firstLineChars="300" w:firstLine="630"/>
        <w:jc w:val="left"/>
        <w:rPr>
          <w:rFonts w:ascii="宋体" w:eastAsia="宋体" w:hAnsi="宋体" w:cs="Calibri"/>
          <w:color w:val="000000"/>
          <w:kern w:val="0"/>
          <w:szCs w:val="21"/>
        </w:rPr>
      </w:pPr>
      <w:r w:rsidRPr="00685143">
        <w:rPr>
          <w:rFonts w:ascii="宋体" w:eastAsia="宋体" w:hAnsi="宋体" w:cs="Calibri"/>
          <w:color w:val="000000"/>
          <w:kern w:val="0"/>
          <w:szCs w:val="21"/>
        </w:rPr>
        <w:t>网址：www.</w:t>
      </w:r>
      <w:r w:rsidRPr="00685143">
        <w:rPr>
          <w:rFonts w:ascii="宋体" w:eastAsia="宋体" w:hAnsi="宋体" w:cs="Calibri" w:hint="eastAsia"/>
          <w:color w:val="000000"/>
          <w:kern w:val="0"/>
          <w:szCs w:val="21"/>
        </w:rPr>
        <w:t>furamc</w:t>
      </w:r>
      <w:r w:rsidRPr="00685143">
        <w:rPr>
          <w:rFonts w:ascii="宋体" w:eastAsia="宋体" w:hAnsi="宋体" w:cs="Calibri"/>
          <w:color w:val="000000"/>
          <w:kern w:val="0"/>
          <w:szCs w:val="21"/>
        </w:rPr>
        <w:t>.com</w:t>
      </w:r>
      <w:r w:rsidRPr="00685143">
        <w:rPr>
          <w:rFonts w:ascii="宋体" w:eastAsia="宋体" w:hAnsi="宋体" w:cs="Calibri" w:hint="eastAsia"/>
          <w:color w:val="000000"/>
          <w:kern w:val="0"/>
          <w:szCs w:val="21"/>
        </w:rPr>
        <w:t>.cn</w:t>
      </w:r>
      <w:r w:rsidRPr="00685143">
        <w:rPr>
          <w:rFonts w:ascii="宋体" w:eastAsia="宋体" w:hAnsi="宋体" w:cs="Calibri"/>
          <w:color w:val="000000"/>
          <w:kern w:val="0"/>
          <w:szCs w:val="21"/>
        </w:rPr>
        <w:t xml:space="preserve"> </w:t>
      </w:r>
    </w:p>
    <w:p w14:paraId="2CFBE381" w14:textId="77777777" w:rsidR="00303B66" w:rsidRPr="00685143" w:rsidRDefault="00303B66" w:rsidP="0030489A">
      <w:pPr>
        <w:widowControl/>
        <w:shd w:val="clear" w:color="auto" w:fill="FFFFFF"/>
        <w:spacing w:line="360" w:lineRule="auto"/>
        <w:ind w:firstLineChars="200" w:firstLine="420"/>
        <w:jc w:val="left"/>
        <w:rPr>
          <w:rFonts w:ascii="宋体" w:eastAsia="宋体" w:hAnsi="宋体" w:cs="Calibri"/>
          <w:color w:val="000000"/>
          <w:kern w:val="0"/>
          <w:szCs w:val="21"/>
        </w:rPr>
      </w:pPr>
    </w:p>
    <w:p w14:paraId="565387E1" w14:textId="77777777" w:rsidR="00EE2440" w:rsidRPr="00685143" w:rsidRDefault="0030489A" w:rsidP="0030489A">
      <w:pPr>
        <w:widowControl/>
        <w:shd w:val="clear" w:color="auto" w:fill="FFFFFF"/>
        <w:spacing w:line="360" w:lineRule="auto"/>
        <w:ind w:firstLineChars="200" w:firstLine="420"/>
        <w:jc w:val="left"/>
        <w:rPr>
          <w:rFonts w:ascii="宋体" w:eastAsia="宋体" w:hAnsi="宋体" w:cs="Calibri"/>
          <w:color w:val="000000"/>
          <w:kern w:val="0"/>
          <w:szCs w:val="21"/>
        </w:rPr>
      </w:pPr>
      <w:r w:rsidRPr="00685143">
        <w:rPr>
          <w:rFonts w:ascii="宋体" w:eastAsia="宋体" w:hAnsi="宋体" w:cs="Calibri"/>
          <w:color w:val="000000"/>
          <w:kern w:val="0"/>
          <w:szCs w:val="21"/>
        </w:rPr>
        <w:t>风险提示：</w:t>
      </w:r>
    </w:p>
    <w:p w14:paraId="5D90AF88" w14:textId="77777777" w:rsidR="0030489A" w:rsidRPr="00685143" w:rsidRDefault="00945539" w:rsidP="0030489A">
      <w:pPr>
        <w:widowControl/>
        <w:shd w:val="clear" w:color="auto" w:fill="FFFFFF"/>
        <w:spacing w:line="360" w:lineRule="auto"/>
        <w:ind w:firstLineChars="200" w:firstLine="420"/>
        <w:jc w:val="left"/>
        <w:rPr>
          <w:rFonts w:ascii="宋体" w:eastAsia="宋体" w:hAnsi="宋体" w:cs="Calibri"/>
          <w:color w:val="000000"/>
          <w:kern w:val="0"/>
          <w:szCs w:val="21"/>
        </w:rPr>
      </w:pPr>
      <w:r w:rsidRPr="00685143">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w:t>
      </w:r>
      <w:r w:rsidR="005249B4" w:rsidRPr="00685143">
        <w:rPr>
          <w:rFonts w:ascii="宋体" w:eastAsia="宋体" w:hAnsi="宋体" w:cs="Calibri" w:hint="eastAsia"/>
          <w:color w:val="000000"/>
          <w:kern w:val="0"/>
          <w:szCs w:val="21"/>
        </w:rPr>
        <w:t>、</w:t>
      </w:r>
      <w:r w:rsidRPr="00685143">
        <w:rPr>
          <w:rFonts w:ascii="宋体" w:eastAsia="宋体" w:hAnsi="宋体" w:cs="Calibri" w:hint="eastAsia"/>
          <w:color w:val="000000"/>
          <w:kern w:val="0"/>
          <w:szCs w:val="21"/>
        </w:rPr>
        <w:t>《招募说明书》</w:t>
      </w:r>
      <w:r w:rsidR="005249B4" w:rsidRPr="00685143">
        <w:rPr>
          <w:rFonts w:ascii="宋体" w:eastAsia="宋体" w:hAnsi="宋体" w:cs="Calibri" w:hint="eastAsia"/>
          <w:color w:val="000000"/>
          <w:kern w:val="0"/>
          <w:szCs w:val="21"/>
        </w:rPr>
        <w:t>、《基金产品资料概要》</w:t>
      </w:r>
      <w:r w:rsidRPr="00685143">
        <w:rPr>
          <w:rFonts w:ascii="宋体" w:eastAsia="宋体" w:hAnsi="宋体" w:cs="Calibri" w:hint="eastAsia"/>
          <w:color w:val="000000"/>
          <w:kern w:val="0"/>
          <w:szCs w:val="21"/>
        </w:rPr>
        <w:t>等基金法律文件，全面认识基金产品的风险收益特征，在了解产品情况及听取销售机构适当性意见的基础上，根据自身的风险承受能力、投资</w:t>
      </w:r>
      <w:r w:rsidRPr="00685143">
        <w:rPr>
          <w:rFonts w:ascii="宋体" w:eastAsia="宋体" w:hAnsi="宋体" w:cs="Calibri" w:hint="eastAsia"/>
          <w:color w:val="000000"/>
          <w:kern w:val="0"/>
          <w:szCs w:val="21"/>
        </w:rPr>
        <w:lastRenderedPageBreak/>
        <w:t>期限和投资目标，对基金投资</w:t>
      </w:r>
      <w:proofErr w:type="gramStart"/>
      <w:r w:rsidRPr="00685143">
        <w:rPr>
          <w:rFonts w:ascii="宋体" w:eastAsia="宋体" w:hAnsi="宋体" w:cs="Calibri" w:hint="eastAsia"/>
          <w:color w:val="000000"/>
          <w:kern w:val="0"/>
          <w:szCs w:val="21"/>
        </w:rPr>
        <w:t>作出</w:t>
      </w:r>
      <w:proofErr w:type="gramEnd"/>
      <w:r w:rsidRPr="00685143">
        <w:rPr>
          <w:rFonts w:ascii="宋体" w:eastAsia="宋体" w:hAnsi="宋体" w:cs="Calibri" w:hint="eastAsia"/>
          <w:color w:val="000000"/>
          <w:kern w:val="0"/>
          <w:szCs w:val="21"/>
        </w:rPr>
        <w:t>独立决策，选择合适的基金产品。敬请投资者留意投资风险。</w:t>
      </w:r>
    </w:p>
    <w:p w14:paraId="12AAEAB9" w14:textId="77777777" w:rsidR="0030489A" w:rsidRPr="00685143" w:rsidRDefault="0030489A" w:rsidP="0030489A">
      <w:pPr>
        <w:widowControl/>
        <w:shd w:val="clear" w:color="auto" w:fill="FFFFFF"/>
        <w:spacing w:line="360" w:lineRule="auto"/>
        <w:ind w:firstLineChars="200" w:firstLine="420"/>
        <w:jc w:val="left"/>
        <w:rPr>
          <w:rFonts w:ascii="宋体" w:eastAsia="宋体" w:hAnsi="宋体" w:cs="Calibri"/>
          <w:color w:val="000000"/>
          <w:kern w:val="0"/>
          <w:szCs w:val="21"/>
        </w:rPr>
      </w:pPr>
      <w:r w:rsidRPr="00685143">
        <w:rPr>
          <w:rFonts w:ascii="宋体" w:eastAsia="宋体" w:hAnsi="宋体" w:cs="Calibri"/>
          <w:color w:val="000000"/>
          <w:kern w:val="0"/>
          <w:szCs w:val="21"/>
        </w:rPr>
        <w:t xml:space="preserve">特此公告。 </w:t>
      </w:r>
    </w:p>
    <w:p w14:paraId="41FB676A" w14:textId="77777777" w:rsidR="0030489A" w:rsidRPr="00685143" w:rsidRDefault="0030489A" w:rsidP="0030489A">
      <w:pPr>
        <w:widowControl/>
        <w:shd w:val="clear" w:color="auto" w:fill="FFFFFF"/>
        <w:spacing w:line="360" w:lineRule="auto"/>
        <w:ind w:firstLineChars="200" w:firstLine="420"/>
        <w:jc w:val="right"/>
        <w:rPr>
          <w:rFonts w:ascii="宋体" w:eastAsia="宋体" w:hAnsi="宋体" w:cs="Calibri"/>
          <w:color w:val="000000"/>
          <w:kern w:val="0"/>
          <w:szCs w:val="21"/>
        </w:rPr>
      </w:pPr>
      <w:r w:rsidRPr="00685143">
        <w:rPr>
          <w:rFonts w:ascii="宋体" w:eastAsia="宋体" w:hAnsi="宋体" w:cs="Calibri"/>
          <w:color w:val="000000"/>
          <w:kern w:val="0"/>
          <w:szCs w:val="21"/>
        </w:rPr>
        <w:t xml:space="preserve">富荣基金管理有限公司 </w:t>
      </w:r>
    </w:p>
    <w:p w14:paraId="64BB2DCA" w14:textId="6AB16754" w:rsidR="00520902" w:rsidRPr="0030489A" w:rsidRDefault="0030489A" w:rsidP="0030489A">
      <w:pPr>
        <w:widowControl/>
        <w:shd w:val="clear" w:color="auto" w:fill="FFFFFF"/>
        <w:wordWrap w:val="0"/>
        <w:spacing w:line="360" w:lineRule="auto"/>
        <w:ind w:firstLineChars="200" w:firstLine="420"/>
        <w:jc w:val="right"/>
        <w:rPr>
          <w:rFonts w:ascii="宋体" w:eastAsia="宋体" w:hAnsi="宋体" w:cs="Calibri"/>
          <w:color w:val="000000"/>
          <w:kern w:val="0"/>
          <w:szCs w:val="21"/>
        </w:rPr>
      </w:pPr>
      <w:r w:rsidRPr="00685143">
        <w:rPr>
          <w:rFonts w:ascii="宋体" w:eastAsia="宋体" w:hAnsi="宋体" w:cs="Calibri" w:hint="eastAsia"/>
          <w:color w:val="000000"/>
          <w:kern w:val="0"/>
          <w:szCs w:val="21"/>
        </w:rPr>
        <w:t>二○二</w:t>
      </w:r>
      <w:r w:rsidR="00E00114" w:rsidRPr="00685143">
        <w:rPr>
          <w:rFonts w:ascii="宋体" w:eastAsia="宋体" w:hAnsi="宋体" w:cs="Calibri" w:hint="eastAsia"/>
          <w:color w:val="000000"/>
          <w:kern w:val="0"/>
          <w:szCs w:val="21"/>
        </w:rPr>
        <w:t>二</w:t>
      </w:r>
      <w:r w:rsidRPr="00685143">
        <w:rPr>
          <w:rFonts w:ascii="宋体" w:eastAsia="宋体" w:hAnsi="宋体" w:cs="Calibri" w:hint="eastAsia"/>
          <w:color w:val="000000"/>
          <w:kern w:val="0"/>
          <w:szCs w:val="21"/>
        </w:rPr>
        <w:t>年</w:t>
      </w:r>
      <w:r w:rsidR="00E00114" w:rsidRPr="00685143">
        <w:rPr>
          <w:rFonts w:ascii="宋体" w:eastAsia="宋体" w:hAnsi="宋体" w:cs="Calibri" w:hint="eastAsia"/>
          <w:color w:val="000000"/>
          <w:kern w:val="0"/>
          <w:szCs w:val="21"/>
        </w:rPr>
        <w:t>四</w:t>
      </w:r>
      <w:r w:rsidR="00D4387D" w:rsidRPr="00685143">
        <w:rPr>
          <w:rFonts w:ascii="宋体" w:eastAsia="宋体" w:hAnsi="宋体" w:cs="Calibri" w:hint="eastAsia"/>
          <w:color w:val="000000"/>
          <w:kern w:val="0"/>
          <w:szCs w:val="21"/>
        </w:rPr>
        <w:t>月</w:t>
      </w:r>
      <w:r w:rsidR="00E00114" w:rsidRPr="00685143">
        <w:rPr>
          <w:rFonts w:ascii="宋体" w:eastAsia="宋体" w:hAnsi="宋体" w:cs="Calibri" w:hint="eastAsia"/>
          <w:color w:val="000000"/>
          <w:kern w:val="0"/>
          <w:szCs w:val="21"/>
        </w:rPr>
        <w:t>二十九</w:t>
      </w:r>
      <w:r w:rsidR="00D4387D" w:rsidRPr="00685143">
        <w:rPr>
          <w:rFonts w:ascii="宋体" w:eastAsia="宋体" w:hAnsi="宋体" w:cs="Calibri" w:hint="eastAsia"/>
          <w:color w:val="000000"/>
          <w:kern w:val="0"/>
          <w:szCs w:val="21"/>
        </w:rPr>
        <w:t>日</w:t>
      </w:r>
    </w:p>
    <w:sectPr w:rsidR="00520902" w:rsidRPr="0030489A" w:rsidSect="0052090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FF04EA" w14:textId="77777777" w:rsidR="004C7EBE" w:rsidRDefault="004C7EBE" w:rsidP="00EF033C">
      <w:r>
        <w:separator/>
      </w:r>
    </w:p>
  </w:endnote>
  <w:endnote w:type="continuationSeparator" w:id="0">
    <w:p w14:paraId="2E010232" w14:textId="77777777" w:rsidR="004C7EBE" w:rsidRDefault="004C7EBE" w:rsidP="00EF03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C0B164" w14:textId="77777777" w:rsidR="004C7EBE" w:rsidRDefault="004C7EBE" w:rsidP="00EF033C">
      <w:r>
        <w:separator/>
      </w:r>
    </w:p>
  </w:footnote>
  <w:footnote w:type="continuationSeparator" w:id="0">
    <w:p w14:paraId="63EA4AFE" w14:textId="77777777" w:rsidR="004C7EBE" w:rsidRDefault="004C7EBE" w:rsidP="00EF033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89A"/>
    <w:rsid w:val="0007416F"/>
    <w:rsid w:val="000C7674"/>
    <w:rsid w:val="000E6AF0"/>
    <w:rsid w:val="00103C00"/>
    <w:rsid w:val="001833C6"/>
    <w:rsid w:val="00272D82"/>
    <w:rsid w:val="00303B66"/>
    <w:rsid w:val="0030489A"/>
    <w:rsid w:val="0033771F"/>
    <w:rsid w:val="00354BA0"/>
    <w:rsid w:val="00452CFF"/>
    <w:rsid w:val="004901E9"/>
    <w:rsid w:val="004C7EBE"/>
    <w:rsid w:val="004E0B1E"/>
    <w:rsid w:val="00520902"/>
    <w:rsid w:val="005249B4"/>
    <w:rsid w:val="005353E8"/>
    <w:rsid w:val="00544859"/>
    <w:rsid w:val="00583E95"/>
    <w:rsid w:val="005958F5"/>
    <w:rsid w:val="005B7F36"/>
    <w:rsid w:val="005F75ED"/>
    <w:rsid w:val="006053FA"/>
    <w:rsid w:val="006822EF"/>
    <w:rsid w:val="00685143"/>
    <w:rsid w:val="006968A5"/>
    <w:rsid w:val="00702A89"/>
    <w:rsid w:val="00706A57"/>
    <w:rsid w:val="007432A0"/>
    <w:rsid w:val="00786958"/>
    <w:rsid w:val="007C4C96"/>
    <w:rsid w:val="008057F7"/>
    <w:rsid w:val="00854D4C"/>
    <w:rsid w:val="008972BD"/>
    <w:rsid w:val="00945539"/>
    <w:rsid w:val="009F4A00"/>
    <w:rsid w:val="00A45915"/>
    <w:rsid w:val="00A7239F"/>
    <w:rsid w:val="00A779F9"/>
    <w:rsid w:val="00AC2A1A"/>
    <w:rsid w:val="00AF3578"/>
    <w:rsid w:val="00B4033F"/>
    <w:rsid w:val="00B45CDF"/>
    <w:rsid w:val="00B53EA6"/>
    <w:rsid w:val="00B553BC"/>
    <w:rsid w:val="00B63E73"/>
    <w:rsid w:val="00B66DE2"/>
    <w:rsid w:val="00C1336B"/>
    <w:rsid w:val="00CC6CA1"/>
    <w:rsid w:val="00D1798E"/>
    <w:rsid w:val="00D20642"/>
    <w:rsid w:val="00D4387D"/>
    <w:rsid w:val="00D55607"/>
    <w:rsid w:val="00DA15C3"/>
    <w:rsid w:val="00E00114"/>
    <w:rsid w:val="00E03451"/>
    <w:rsid w:val="00E0560A"/>
    <w:rsid w:val="00E22E10"/>
    <w:rsid w:val="00E54BC8"/>
    <w:rsid w:val="00E7470D"/>
    <w:rsid w:val="00EB61FF"/>
    <w:rsid w:val="00EE2440"/>
    <w:rsid w:val="00EF033C"/>
    <w:rsid w:val="00F8700C"/>
    <w:rsid w:val="00FB2D40"/>
    <w:rsid w:val="00FD52DF"/>
    <w:rsid w:val="00FE2BD6"/>
    <w:rsid w:val="00FF76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AB454C"/>
  <w15:docId w15:val="{26A67349-F472-4B77-A2A8-4A6714667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0489A"/>
    <w:rPr>
      <w:color w:val="0000FF" w:themeColor="hyperlink"/>
      <w:u w:val="single"/>
    </w:rPr>
  </w:style>
  <w:style w:type="paragraph" w:styleId="a4">
    <w:name w:val="header"/>
    <w:basedOn w:val="a"/>
    <w:link w:val="a5"/>
    <w:uiPriority w:val="99"/>
    <w:unhideWhenUsed/>
    <w:rsid w:val="00EF033C"/>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EF033C"/>
    <w:rPr>
      <w:sz w:val="18"/>
      <w:szCs w:val="18"/>
    </w:rPr>
  </w:style>
  <w:style w:type="paragraph" w:styleId="a6">
    <w:name w:val="footer"/>
    <w:basedOn w:val="a"/>
    <w:link w:val="a7"/>
    <w:uiPriority w:val="99"/>
    <w:unhideWhenUsed/>
    <w:rsid w:val="00EF033C"/>
    <w:pPr>
      <w:tabs>
        <w:tab w:val="center" w:pos="4153"/>
        <w:tab w:val="right" w:pos="8306"/>
      </w:tabs>
      <w:snapToGrid w:val="0"/>
      <w:jc w:val="left"/>
    </w:pPr>
    <w:rPr>
      <w:sz w:val="18"/>
      <w:szCs w:val="18"/>
    </w:rPr>
  </w:style>
  <w:style w:type="character" w:customStyle="1" w:styleId="a7">
    <w:name w:val="页脚 字符"/>
    <w:basedOn w:val="a0"/>
    <w:link w:val="a6"/>
    <w:uiPriority w:val="99"/>
    <w:rsid w:val="00EF033C"/>
    <w:rPr>
      <w:sz w:val="18"/>
      <w:szCs w:val="18"/>
    </w:rPr>
  </w:style>
  <w:style w:type="paragraph" w:styleId="a8">
    <w:name w:val="Balloon Text"/>
    <w:basedOn w:val="a"/>
    <w:link w:val="a9"/>
    <w:uiPriority w:val="99"/>
    <w:semiHidden/>
    <w:unhideWhenUsed/>
    <w:rsid w:val="0033771F"/>
    <w:rPr>
      <w:sz w:val="18"/>
      <w:szCs w:val="18"/>
    </w:rPr>
  </w:style>
  <w:style w:type="character" w:customStyle="1" w:styleId="a9">
    <w:name w:val="批注框文本 字符"/>
    <w:basedOn w:val="a0"/>
    <w:link w:val="a8"/>
    <w:uiPriority w:val="99"/>
    <w:semiHidden/>
    <w:rsid w:val="0033771F"/>
    <w:rPr>
      <w:sz w:val="18"/>
      <w:szCs w:val="18"/>
    </w:rPr>
  </w:style>
  <w:style w:type="character" w:styleId="aa">
    <w:name w:val="annotation reference"/>
    <w:basedOn w:val="a0"/>
    <w:uiPriority w:val="99"/>
    <w:semiHidden/>
    <w:unhideWhenUsed/>
    <w:rsid w:val="00FF76A3"/>
    <w:rPr>
      <w:sz w:val="21"/>
      <w:szCs w:val="21"/>
    </w:rPr>
  </w:style>
  <w:style w:type="paragraph" w:styleId="ab">
    <w:name w:val="annotation text"/>
    <w:basedOn w:val="a"/>
    <w:link w:val="ac"/>
    <w:uiPriority w:val="99"/>
    <w:semiHidden/>
    <w:unhideWhenUsed/>
    <w:rsid w:val="00FF76A3"/>
    <w:pPr>
      <w:jc w:val="left"/>
    </w:pPr>
  </w:style>
  <w:style w:type="character" w:customStyle="1" w:styleId="ac">
    <w:name w:val="批注文字 字符"/>
    <w:basedOn w:val="a0"/>
    <w:link w:val="ab"/>
    <w:uiPriority w:val="99"/>
    <w:semiHidden/>
    <w:rsid w:val="00FF76A3"/>
  </w:style>
  <w:style w:type="paragraph" w:styleId="ad">
    <w:name w:val="annotation subject"/>
    <w:basedOn w:val="ab"/>
    <w:next w:val="ab"/>
    <w:link w:val="ae"/>
    <w:uiPriority w:val="99"/>
    <w:semiHidden/>
    <w:unhideWhenUsed/>
    <w:rsid w:val="00FF76A3"/>
    <w:rPr>
      <w:b/>
      <w:bCs/>
    </w:rPr>
  </w:style>
  <w:style w:type="character" w:customStyle="1" w:styleId="ae">
    <w:name w:val="批注主题 字符"/>
    <w:basedOn w:val="ac"/>
    <w:link w:val="ad"/>
    <w:uiPriority w:val="99"/>
    <w:semiHidden/>
    <w:rsid w:val="00FF76A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118</Words>
  <Characters>673</Characters>
  <Application>Microsoft Office Word</Application>
  <DocSecurity>0</DocSecurity>
  <Lines>5</Lines>
  <Paragraphs>1</Paragraphs>
  <ScaleCrop>false</ScaleCrop>
  <Company>Microsoft</Company>
  <LinksUpToDate>false</LinksUpToDate>
  <CharactersWithSpaces>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huangbing</dc:creator>
  <cp:lastModifiedBy>周宁</cp:lastModifiedBy>
  <cp:revision>2</cp:revision>
  <dcterms:created xsi:type="dcterms:W3CDTF">2022-04-28T01:05:00Z</dcterms:created>
  <dcterms:modified xsi:type="dcterms:W3CDTF">2022-04-28T01:05:00Z</dcterms:modified>
</cp:coreProperties>
</file>