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39D" w:rsidRDefault="003158A0">
      <w:pPr>
        <w:widowControl/>
        <w:shd w:val="clear" w:color="auto" w:fill="FFFFFF"/>
        <w:spacing w:before="345" w:after="100" w:afterAutospacing="1"/>
        <w:jc w:val="center"/>
        <w:outlineLvl w:val="1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富荣</w:t>
      </w: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基金管理有限公司关于旗下部分基金新增</w:t>
      </w:r>
      <w:r w:rsidR="00F1412B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上海挖财基金销售有限公司</w:t>
      </w: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为销售机构</w:t>
      </w:r>
      <w:r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的公告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为更好地满足广大投资者的理财需求，根据富荣基金管理有限公司（以下简称“本公司”）与</w:t>
      </w:r>
      <w:r w:rsidR="00F1412B">
        <w:rPr>
          <w:rFonts w:ascii="宋体" w:eastAsia="宋体" w:hAnsi="宋体" w:cs="Calibri" w:hint="eastAsia"/>
          <w:color w:val="000000"/>
          <w:kern w:val="0"/>
          <w:szCs w:val="21"/>
        </w:rPr>
        <w:t>上海挖财基金销售有限公司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（以下简称</w:t>
      </w:r>
      <w:r w:rsidR="00FA340E">
        <w:rPr>
          <w:rFonts w:ascii="宋体" w:eastAsia="宋体" w:hAnsi="宋体" w:cs="Calibri" w:hint="eastAsia"/>
          <w:color w:val="000000"/>
          <w:kern w:val="0"/>
          <w:szCs w:val="21"/>
        </w:rPr>
        <w:t>“</w:t>
      </w:r>
      <w:r w:rsidR="00F1412B">
        <w:rPr>
          <w:rFonts w:ascii="宋体" w:eastAsia="宋体" w:hAnsi="宋体" w:cs="Calibri" w:hint="eastAsia"/>
          <w:bCs/>
          <w:color w:val="000000"/>
          <w:kern w:val="0"/>
          <w:szCs w:val="21"/>
        </w:rPr>
        <w:t>挖财基金</w:t>
      </w:r>
      <w:r w:rsidR="00FA340E">
        <w:rPr>
          <w:rFonts w:ascii="宋体" w:eastAsia="宋体" w:hAnsi="宋体" w:cs="Calibri" w:hint="eastAsia"/>
          <w:color w:val="000000"/>
          <w:kern w:val="0"/>
          <w:szCs w:val="21"/>
        </w:rPr>
        <w:t>”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）签署的委托销售协议，自</w:t>
      </w:r>
      <w:r w:rsidR="005B1D53" w:rsidRPr="00186642">
        <w:rPr>
          <w:rFonts w:ascii="宋体" w:eastAsia="宋体" w:hAnsi="宋体" w:cs="Calibri"/>
          <w:color w:val="000000"/>
          <w:kern w:val="0"/>
          <w:szCs w:val="21"/>
        </w:rPr>
        <w:t>20</w:t>
      </w:r>
      <w:r w:rsidR="00594061">
        <w:rPr>
          <w:rFonts w:ascii="宋体" w:eastAsia="宋体" w:hAnsi="宋体" w:cs="Calibri" w:hint="eastAsia"/>
          <w:color w:val="000000"/>
          <w:kern w:val="0"/>
          <w:szCs w:val="21"/>
        </w:rPr>
        <w:t>2</w:t>
      </w:r>
      <w:r w:rsidR="00387EA3">
        <w:rPr>
          <w:rFonts w:ascii="宋体" w:eastAsia="宋体" w:hAnsi="宋体" w:cs="Calibri" w:hint="eastAsia"/>
          <w:color w:val="000000"/>
          <w:kern w:val="0"/>
          <w:szCs w:val="21"/>
        </w:rPr>
        <w:t>1</w:t>
      </w:r>
      <w:r w:rsidR="005B1D53">
        <w:rPr>
          <w:rFonts w:ascii="宋体" w:eastAsia="宋体" w:hAnsi="宋体" w:cs="Calibri" w:hint="eastAsia"/>
          <w:color w:val="000000"/>
          <w:kern w:val="0"/>
          <w:szCs w:val="21"/>
        </w:rPr>
        <w:t>年</w:t>
      </w:r>
      <w:r w:rsidR="00F1412B">
        <w:rPr>
          <w:rFonts w:ascii="宋体" w:eastAsia="宋体" w:hAnsi="宋体" w:cs="Calibri" w:hint="eastAsia"/>
          <w:color w:val="000000"/>
          <w:kern w:val="0"/>
          <w:szCs w:val="21"/>
        </w:rPr>
        <w:t>10</w:t>
      </w:r>
      <w:r w:rsidR="007E6C57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F1412B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  <w:r w:rsidR="000941A8" w:rsidRPr="00487116">
        <w:rPr>
          <w:rFonts w:ascii="宋体" w:eastAsia="宋体" w:hAnsi="宋体" w:cs="Calibri"/>
          <w:color w:val="000000"/>
          <w:kern w:val="0"/>
          <w:szCs w:val="21"/>
        </w:rPr>
        <w:t>13</w:t>
      </w:r>
      <w:r w:rsidRPr="00487116">
        <w:rPr>
          <w:rFonts w:ascii="宋体" w:eastAsia="宋体" w:hAnsi="宋体" w:cs="Calibri" w:hint="eastAsia"/>
          <w:color w:val="000000"/>
          <w:kern w:val="0"/>
          <w:szCs w:val="21"/>
        </w:rPr>
        <w:t>日起</w:t>
      </w:r>
      <w:r w:rsidR="00387EA3" w:rsidRPr="00487116">
        <w:rPr>
          <w:rFonts w:ascii="宋体" w:eastAsia="宋体" w:hAnsi="宋体" w:cs="Calibri" w:hint="eastAsia"/>
          <w:color w:val="000000"/>
          <w:kern w:val="0"/>
          <w:szCs w:val="21"/>
        </w:rPr>
        <w:t>本</w:t>
      </w:r>
      <w:r w:rsidR="00387EA3">
        <w:rPr>
          <w:rFonts w:ascii="宋体" w:eastAsia="宋体" w:hAnsi="宋体" w:cs="Calibri" w:hint="eastAsia"/>
          <w:color w:val="000000"/>
          <w:kern w:val="0"/>
          <w:szCs w:val="21"/>
        </w:rPr>
        <w:t>公司关于旗下部分基金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新增委托</w:t>
      </w:r>
      <w:r w:rsidR="00F1412B">
        <w:rPr>
          <w:rFonts w:ascii="宋体" w:eastAsia="宋体" w:hAnsi="宋体" w:cs="Calibri" w:hint="eastAsia"/>
          <w:color w:val="000000"/>
          <w:kern w:val="0"/>
          <w:szCs w:val="21"/>
        </w:rPr>
        <w:t>挖财基金</w:t>
      </w:r>
      <w:r w:rsidR="00387EA3">
        <w:rPr>
          <w:rFonts w:ascii="宋体" w:eastAsia="宋体" w:hAnsi="宋体" w:cs="Calibri" w:hint="eastAsia"/>
          <w:color w:val="000000"/>
          <w:kern w:val="0"/>
          <w:szCs w:val="21"/>
        </w:rPr>
        <w:t>为销售机构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，具体的业务流程、办理时间和办理方式以</w:t>
      </w:r>
      <w:r w:rsidR="00F1412B">
        <w:rPr>
          <w:rFonts w:ascii="宋体" w:eastAsia="宋体" w:hAnsi="宋体" w:cs="Calibri" w:hint="eastAsia"/>
          <w:bCs/>
          <w:color w:val="000000"/>
          <w:kern w:val="0"/>
          <w:szCs w:val="21"/>
        </w:rPr>
        <w:t>挖财基金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的规定为准。现将相关事项公告如下：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一、</w:t>
      </w:r>
      <w:r w:rsidR="002E61A1">
        <w:rPr>
          <w:rFonts w:ascii="宋体" w:eastAsia="宋体" w:hAnsi="宋体" w:cs="Calibri" w:hint="eastAsia"/>
          <w:color w:val="000000"/>
          <w:kern w:val="0"/>
          <w:szCs w:val="21"/>
        </w:rPr>
        <w:t>适用基金</w:t>
      </w:r>
    </w:p>
    <w:p w:rsidR="00D1031E" w:rsidRPr="00186642" w:rsidRDefault="00F1412B" w:rsidP="006D31A7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F1412B">
        <w:rPr>
          <w:rFonts w:ascii="宋体" w:eastAsia="宋体" w:hAnsi="宋体" w:cs="Calibri" w:hint="eastAsia"/>
          <w:bCs/>
          <w:color w:val="000000"/>
          <w:kern w:val="0"/>
          <w:szCs w:val="21"/>
        </w:rPr>
        <w:t>富荣信息技术混合型证券投资基金</w:t>
      </w:r>
      <w:r w:rsidR="00D1031E">
        <w:rPr>
          <w:rFonts w:ascii="宋体" w:eastAsia="宋体" w:hAnsi="宋体" w:cs="Calibri" w:hint="eastAsia"/>
          <w:bCs/>
          <w:color w:val="000000"/>
          <w:kern w:val="0"/>
          <w:szCs w:val="21"/>
        </w:rPr>
        <w:t>（</w:t>
      </w:r>
      <w:r w:rsidR="00D1031E">
        <w:rPr>
          <w:rFonts w:ascii="宋体" w:eastAsia="宋体" w:hAnsi="宋体" w:cs="Calibri" w:hint="eastAsia"/>
          <w:color w:val="000000"/>
          <w:kern w:val="0"/>
          <w:szCs w:val="21"/>
        </w:rPr>
        <w:t>基金代码：A类01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33</w:t>
      </w:r>
      <w:r w:rsidR="00D1031E">
        <w:rPr>
          <w:rFonts w:ascii="宋体" w:eastAsia="宋体" w:hAnsi="宋体" w:cs="Calibri" w:hint="eastAsia"/>
          <w:color w:val="000000"/>
          <w:kern w:val="0"/>
          <w:szCs w:val="21"/>
        </w:rPr>
        <w:t>45、C类01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33</w:t>
      </w:r>
      <w:r w:rsidR="00D1031E">
        <w:rPr>
          <w:rFonts w:ascii="宋体" w:eastAsia="宋体" w:hAnsi="宋体" w:cs="Calibri" w:hint="eastAsia"/>
          <w:color w:val="000000"/>
          <w:kern w:val="0"/>
          <w:szCs w:val="21"/>
        </w:rPr>
        <w:t>46</w:t>
      </w:r>
      <w:r w:rsidR="00D1031E">
        <w:rPr>
          <w:rFonts w:ascii="宋体" w:eastAsia="宋体" w:hAnsi="宋体" w:cs="Calibri" w:hint="eastAsia"/>
          <w:bCs/>
          <w:color w:val="000000"/>
          <w:kern w:val="0"/>
          <w:szCs w:val="21"/>
        </w:rPr>
        <w:t>）</w:t>
      </w:r>
    </w:p>
    <w:p w:rsidR="00C4239D" w:rsidRDefault="00C4239D">
      <w:pPr>
        <w:widowControl/>
        <w:shd w:val="clear" w:color="auto" w:fill="FFFFFF"/>
        <w:spacing w:line="360" w:lineRule="auto"/>
        <w:ind w:firstLine="48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Default="002E61A1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</w:t>
      </w:r>
      <w:r w:rsidR="003158A0">
        <w:rPr>
          <w:rFonts w:ascii="宋体" w:eastAsia="宋体" w:hAnsi="宋体" w:cs="Calibri" w:hint="eastAsia"/>
          <w:color w:val="000000"/>
          <w:kern w:val="0"/>
          <w:szCs w:val="21"/>
        </w:rPr>
        <w:t>、业务咨询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1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、富荣基金管理有限公司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客户服务电话：</w:t>
      </w:r>
      <w:r w:rsidR="00FD2B2C">
        <w:rPr>
          <w:rFonts w:ascii="宋体" w:eastAsia="宋体" w:hAnsi="宋体" w:cs="Calibri"/>
          <w:color w:val="000000"/>
          <w:kern w:val="0"/>
          <w:szCs w:val="21"/>
        </w:rPr>
        <w:t>400</w:t>
      </w:r>
      <w:r w:rsidR="00FD2B2C">
        <w:rPr>
          <w:rFonts w:ascii="宋体" w:eastAsia="宋体" w:hAnsi="宋体" w:cs="Calibri" w:hint="eastAsia"/>
          <w:color w:val="000000"/>
          <w:kern w:val="0"/>
          <w:szCs w:val="21"/>
        </w:rPr>
        <w:t>-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685</w:t>
      </w:r>
      <w:r w:rsidR="00FD2B2C">
        <w:rPr>
          <w:rFonts w:ascii="宋体" w:eastAsia="宋体" w:hAnsi="宋体" w:cs="Calibri" w:hint="eastAsia"/>
          <w:color w:val="000000"/>
          <w:kern w:val="0"/>
          <w:szCs w:val="21"/>
        </w:rPr>
        <w:t>-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5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60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0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www.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.com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</w:p>
    <w:p w:rsidR="00C4239D" w:rsidRPr="00452D24" w:rsidRDefault="00D87D0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52D24">
        <w:rPr>
          <w:rFonts w:ascii="宋体" w:eastAsia="宋体" w:hAnsi="宋体" w:cs="Calibri"/>
          <w:color w:val="000000"/>
          <w:kern w:val="0"/>
          <w:szCs w:val="21"/>
        </w:rPr>
        <w:t>2</w:t>
      </w:r>
      <w:r w:rsidRPr="00452D24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F1412B">
        <w:rPr>
          <w:rFonts w:ascii="宋体" w:eastAsia="宋体" w:hAnsi="宋体" w:cs="Calibri" w:hint="eastAsia"/>
          <w:color w:val="000000"/>
          <w:kern w:val="0"/>
          <w:szCs w:val="21"/>
        </w:rPr>
        <w:t>上海挖财基金销售有限公司</w:t>
      </w:r>
    </w:p>
    <w:p w:rsidR="00A4417E" w:rsidRPr="00487116" w:rsidRDefault="00D87D0D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87116">
        <w:rPr>
          <w:rFonts w:ascii="宋体" w:eastAsia="宋体" w:hAnsi="宋体" w:cs="Calibri" w:hint="eastAsia"/>
          <w:color w:val="000000"/>
          <w:kern w:val="0"/>
          <w:szCs w:val="21"/>
        </w:rPr>
        <w:t>客服电话：</w:t>
      </w:r>
      <w:r w:rsidR="000941A8" w:rsidRPr="00487116">
        <w:rPr>
          <w:rFonts w:ascii="宋体" w:eastAsia="宋体" w:hAnsi="宋体" w:cs="Calibri"/>
          <w:color w:val="000000"/>
          <w:kern w:val="0"/>
          <w:szCs w:val="21"/>
        </w:rPr>
        <w:t>400-711-8718</w:t>
      </w:r>
    </w:p>
    <w:p w:rsidR="00A4417E" w:rsidRDefault="00D87D0D" w:rsidP="007E6C57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87116">
        <w:rPr>
          <w:rFonts w:ascii="宋体" w:eastAsia="宋体" w:hAnsi="宋体" w:cs="Calibri" w:hint="eastAsia"/>
          <w:color w:val="000000"/>
          <w:kern w:val="0"/>
          <w:szCs w:val="21"/>
        </w:rPr>
        <w:t>公司网站：</w:t>
      </w:r>
      <w:r w:rsidR="000941A8" w:rsidRPr="00487116">
        <w:rPr>
          <w:rFonts w:ascii="宋体" w:eastAsia="宋体" w:hAnsi="宋体" w:cs="Calibri"/>
          <w:color w:val="000000"/>
          <w:kern w:val="0"/>
          <w:szCs w:val="21"/>
        </w:rPr>
        <w:t>www.wacaijijin.com</w:t>
      </w:r>
    </w:p>
    <w:p w:rsidR="00C4239D" w:rsidRDefault="00C4239D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风险提示：</w:t>
      </w:r>
    </w:p>
    <w:p w:rsidR="00C4239D" w:rsidRPr="00EA291B" w:rsidRDefault="002B12E2" w:rsidP="002B12E2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B12E2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、《招募说明书》、《基金产品资料概要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2B12E2">
        <w:rPr>
          <w:rFonts w:ascii="宋体" w:eastAsia="宋体" w:hAnsi="宋体" w:cs="Calibri" w:hint="eastAsia"/>
          <w:color w:val="000000"/>
          <w:kern w:val="0"/>
          <w:szCs w:val="21"/>
        </w:rPr>
        <w:t>作出</w:t>
      </w:r>
      <w:proofErr w:type="gramEnd"/>
      <w:r w:rsidRPr="002B12E2"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特此公告。</w:t>
      </w:r>
    </w:p>
    <w:p w:rsidR="00C4239D" w:rsidRPr="00EA291B" w:rsidRDefault="003158A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A291B" w:rsidRDefault="003158A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lastRenderedPageBreak/>
        <w:t> </w:t>
      </w:r>
    </w:p>
    <w:p w:rsidR="00C4239D" w:rsidRPr="00487116" w:rsidRDefault="003158A0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487116">
        <w:rPr>
          <w:rFonts w:ascii="宋体" w:eastAsia="宋体" w:hAnsi="宋体" w:cs="Calibri" w:hint="eastAsia"/>
          <w:color w:val="000000"/>
          <w:kern w:val="0"/>
          <w:szCs w:val="21"/>
        </w:rPr>
        <w:t>富荣基金管理有限公司</w:t>
      </w:r>
    </w:p>
    <w:p w:rsidR="00C4239D" w:rsidRPr="00FF23DB" w:rsidRDefault="003158A0" w:rsidP="004228D4">
      <w:pPr>
        <w:widowControl/>
        <w:shd w:val="clear" w:color="auto" w:fill="FFFFFF"/>
        <w:wordWrap w:val="0"/>
        <w:spacing w:line="360" w:lineRule="auto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487116">
        <w:rPr>
          <w:rFonts w:ascii="宋体" w:eastAsia="宋体" w:hAnsi="宋体" w:cs="Calibri" w:hint="eastAsia"/>
          <w:color w:val="000000"/>
          <w:kern w:val="0"/>
          <w:szCs w:val="21"/>
        </w:rPr>
        <w:t>二○</w:t>
      </w:r>
      <w:r w:rsidR="00594061" w:rsidRPr="00487116">
        <w:rPr>
          <w:rFonts w:ascii="宋体" w:eastAsia="宋体" w:hAnsi="宋体" w:cs="Calibri" w:hint="eastAsia"/>
          <w:color w:val="000000"/>
          <w:kern w:val="0"/>
          <w:szCs w:val="21"/>
        </w:rPr>
        <w:t>二</w:t>
      </w:r>
      <w:r w:rsidR="00387EA3" w:rsidRPr="00487116">
        <w:rPr>
          <w:rFonts w:ascii="宋体" w:eastAsia="宋体" w:hAnsi="宋体" w:cs="Calibri" w:hint="eastAsia"/>
          <w:color w:val="000000"/>
          <w:kern w:val="0"/>
          <w:szCs w:val="21"/>
        </w:rPr>
        <w:t>一年</w:t>
      </w:r>
      <w:r w:rsidR="00F1412B" w:rsidRPr="00487116">
        <w:rPr>
          <w:rFonts w:ascii="宋体" w:eastAsia="宋体" w:hAnsi="宋体" w:cs="Calibri" w:hint="eastAsia"/>
          <w:color w:val="000000"/>
          <w:kern w:val="0"/>
          <w:szCs w:val="21"/>
        </w:rPr>
        <w:t>十</w:t>
      </w:r>
      <w:r w:rsidR="00387EA3" w:rsidRPr="00487116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0941A8" w:rsidRPr="00487116">
        <w:rPr>
          <w:rFonts w:ascii="宋体" w:eastAsia="宋体" w:hAnsi="宋体" w:cs="Calibri" w:hint="eastAsia"/>
          <w:color w:val="000000"/>
          <w:kern w:val="0"/>
          <w:szCs w:val="21"/>
        </w:rPr>
        <w:t>十三</w:t>
      </w:r>
      <w:r w:rsidR="00387EA3" w:rsidRPr="00487116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  <w:bookmarkStart w:id="0" w:name="_GoBack"/>
      <w:bookmarkEnd w:id="0"/>
    </w:p>
    <w:sectPr w:rsidR="00C4239D" w:rsidRPr="00FF23DB" w:rsidSect="00C42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886" w:rsidRDefault="00961886" w:rsidP="00CB23F9">
      <w:r>
        <w:separator/>
      </w:r>
    </w:p>
  </w:endnote>
  <w:endnote w:type="continuationSeparator" w:id="0">
    <w:p w:rsidR="00961886" w:rsidRDefault="00961886" w:rsidP="00CB2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886" w:rsidRDefault="00961886" w:rsidP="00CB23F9">
      <w:r>
        <w:separator/>
      </w:r>
    </w:p>
  </w:footnote>
  <w:footnote w:type="continuationSeparator" w:id="0">
    <w:p w:rsidR="00961886" w:rsidRDefault="00961886" w:rsidP="00CB2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0FF9"/>
    <w:rsid w:val="000063A6"/>
    <w:rsid w:val="00010E32"/>
    <w:rsid w:val="00012B45"/>
    <w:rsid w:val="00036567"/>
    <w:rsid w:val="00041473"/>
    <w:rsid w:val="00047C93"/>
    <w:rsid w:val="0005325C"/>
    <w:rsid w:val="00053447"/>
    <w:rsid w:val="000845D6"/>
    <w:rsid w:val="000866CD"/>
    <w:rsid w:val="000941A8"/>
    <w:rsid w:val="000A19F7"/>
    <w:rsid w:val="000A37C3"/>
    <w:rsid w:val="000C2998"/>
    <w:rsid w:val="000C4780"/>
    <w:rsid w:val="000D3390"/>
    <w:rsid w:val="000D435D"/>
    <w:rsid w:val="000E0433"/>
    <w:rsid w:val="000F38A5"/>
    <w:rsid w:val="000F45A7"/>
    <w:rsid w:val="000F55D3"/>
    <w:rsid w:val="001012B4"/>
    <w:rsid w:val="00105708"/>
    <w:rsid w:val="001128C8"/>
    <w:rsid w:val="00122CE1"/>
    <w:rsid w:val="00134BDD"/>
    <w:rsid w:val="00135159"/>
    <w:rsid w:val="00137189"/>
    <w:rsid w:val="00142495"/>
    <w:rsid w:val="00144909"/>
    <w:rsid w:val="00147917"/>
    <w:rsid w:val="00153B98"/>
    <w:rsid w:val="00153D29"/>
    <w:rsid w:val="0015492E"/>
    <w:rsid w:val="00161C3C"/>
    <w:rsid w:val="0016440B"/>
    <w:rsid w:val="00164F8D"/>
    <w:rsid w:val="0017005E"/>
    <w:rsid w:val="00185799"/>
    <w:rsid w:val="00186642"/>
    <w:rsid w:val="00192984"/>
    <w:rsid w:val="001A08E9"/>
    <w:rsid w:val="001D5D31"/>
    <w:rsid w:val="001E2726"/>
    <w:rsid w:val="001F5024"/>
    <w:rsid w:val="001F7AF7"/>
    <w:rsid w:val="00211961"/>
    <w:rsid w:val="00222108"/>
    <w:rsid w:val="00231B53"/>
    <w:rsid w:val="00273DA4"/>
    <w:rsid w:val="0029219E"/>
    <w:rsid w:val="002A313C"/>
    <w:rsid w:val="002B12E2"/>
    <w:rsid w:val="002C0B82"/>
    <w:rsid w:val="002D7C8B"/>
    <w:rsid w:val="002E39DF"/>
    <w:rsid w:val="002E61A1"/>
    <w:rsid w:val="002E7AE9"/>
    <w:rsid w:val="00307FB6"/>
    <w:rsid w:val="003157F5"/>
    <w:rsid w:val="003158A0"/>
    <w:rsid w:val="0032369D"/>
    <w:rsid w:val="003245A6"/>
    <w:rsid w:val="00335551"/>
    <w:rsid w:val="00360A56"/>
    <w:rsid w:val="003648F6"/>
    <w:rsid w:val="00382A5D"/>
    <w:rsid w:val="00387EA3"/>
    <w:rsid w:val="0039784A"/>
    <w:rsid w:val="003A65B9"/>
    <w:rsid w:val="003C4AD5"/>
    <w:rsid w:val="0040304A"/>
    <w:rsid w:val="004063E7"/>
    <w:rsid w:val="00407342"/>
    <w:rsid w:val="0041332B"/>
    <w:rsid w:val="004228D4"/>
    <w:rsid w:val="00431B29"/>
    <w:rsid w:val="00432895"/>
    <w:rsid w:val="00444DE4"/>
    <w:rsid w:val="00452D24"/>
    <w:rsid w:val="00487116"/>
    <w:rsid w:val="00493B0F"/>
    <w:rsid w:val="00497AE9"/>
    <w:rsid w:val="004A0701"/>
    <w:rsid w:val="004A78C5"/>
    <w:rsid w:val="004B521F"/>
    <w:rsid w:val="004C1531"/>
    <w:rsid w:val="004E0BDC"/>
    <w:rsid w:val="004E6304"/>
    <w:rsid w:val="00506369"/>
    <w:rsid w:val="00510AEC"/>
    <w:rsid w:val="00517EC1"/>
    <w:rsid w:val="005210ED"/>
    <w:rsid w:val="00524EFE"/>
    <w:rsid w:val="00531823"/>
    <w:rsid w:val="00531F61"/>
    <w:rsid w:val="00540B51"/>
    <w:rsid w:val="00540EA3"/>
    <w:rsid w:val="00547ADC"/>
    <w:rsid w:val="005516CE"/>
    <w:rsid w:val="00564E78"/>
    <w:rsid w:val="00576669"/>
    <w:rsid w:val="00584F5E"/>
    <w:rsid w:val="00586C7A"/>
    <w:rsid w:val="005873F3"/>
    <w:rsid w:val="00594061"/>
    <w:rsid w:val="00595635"/>
    <w:rsid w:val="005A2A8F"/>
    <w:rsid w:val="005A730C"/>
    <w:rsid w:val="005B1D53"/>
    <w:rsid w:val="005B4903"/>
    <w:rsid w:val="005B5CED"/>
    <w:rsid w:val="005E26B5"/>
    <w:rsid w:val="005F0FF9"/>
    <w:rsid w:val="00624915"/>
    <w:rsid w:val="00626DF6"/>
    <w:rsid w:val="00634A21"/>
    <w:rsid w:val="0065319A"/>
    <w:rsid w:val="006568AE"/>
    <w:rsid w:val="00662005"/>
    <w:rsid w:val="006670A6"/>
    <w:rsid w:val="006715C2"/>
    <w:rsid w:val="006743CD"/>
    <w:rsid w:val="00686AEB"/>
    <w:rsid w:val="00692B3F"/>
    <w:rsid w:val="00694708"/>
    <w:rsid w:val="006A0E1E"/>
    <w:rsid w:val="006A5027"/>
    <w:rsid w:val="006A79EC"/>
    <w:rsid w:val="006C3287"/>
    <w:rsid w:val="006D31A7"/>
    <w:rsid w:val="006D69E0"/>
    <w:rsid w:val="006F4B7D"/>
    <w:rsid w:val="00705727"/>
    <w:rsid w:val="00733EFE"/>
    <w:rsid w:val="00750AA8"/>
    <w:rsid w:val="00752953"/>
    <w:rsid w:val="00762507"/>
    <w:rsid w:val="00776B22"/>
    <w:rsid w:val="00782179"/>
    <w:rsid w:val="007872D0"/>
    <w:rsid w:val="00796FD5"/>
    <w:rsid w:val="007A2D93"/>
    <w:rsid w:val="007C6EB5"/>
    <w:rsid w:val="007E429E"/>
    <w:rsid w:val="007E6C57"/>
    <w:rsid w:val="007F0B92"/>
    <w:rsid w:val="007F1B88"/>
    <w:rsid w:val="00815249"/>
    <w:rsid w:val="00817554"/>
    <w:rsid w:val="00835926"/>
    <w:rsid w:val="00845099"/>
    <w:rsid w:val="00846E74"/>
    <w:rsid w:val="00847904"/>
    <w:rsid w:val="00850F93"/>
    <w:rsid w:val="00862A8E"/>
    <w:rsid w:val="00864504"/>
    <w:rsid w:val="00881E6A"/>
    <w:rsid w:val="0088220E"/>
    <w:rsid w:val="0088331C"/>
    <w:rsid w:val="00885459"/>
    <w:rsid w:val="00887103"/>
    <w:rsid w:val="00891162"/>
    <w:rsid w:val="008B7D62"/>
    <w:rsid w:val="008C38A2"/>
    <w:rsid w:val="008E65BB"/>
    <w:rsid w:val="008F297F"/>
    <w:rsid w:val="008F4AC6"/>
    <w:rsid w:val="00904391"/>
    <w:rsid w:val="009167E2"/>
    <w:rsid w:val="00917F6C"/>
    <w:rsid w:val="0092733B"/>
    <w:rsid w:val="00933EAB"/>
    <w:rsid w:val="00941D1E"/>
    <w:rsid w:val="00957396"/>
    <w:rsid w:val="00960151"/>
    <w:rsid w:val="00961886"/>
    <w:rsid w:val="009678FB"/>
    <w:rsid w:val="009816CB"/>
    <w:rsid w:val="00982575"/>
    <w:rsid w:val="00984BC3"/>
    <w:rsid w:val="009927DC"/>
    <w:rsid w:val="0099332B"/>
    <w:rsid w:val="009C27D6"/>
    <w:rsid w:val="009C70A8"/>
    <w:rsid w:val="009E34D7"/>
    <w:rsid w:val="009E5DC3"/>
    <w:rsid w:val="00A066C7"/>
    <w:rsid w:val="00A145CB"/>
    <w:rsid w:val="00A1468E"/>
    <w:rsid w:val="00A2059D"/>
    <w:rsid w:val="00A30588"/>
    <w:rsid w:val="00A4417E"/>
    <w:rsid w:val="00A4467A"/>
    <w:rsid w:val="00A47EEB"/>
    <w:rsid w:val="00A534AC"/>
    <w:rsid w:val="00A53889"/>
    <w:rsid w:val="00A60441"/>
    <w:rsid w:val="00A608FE"/>
    <w:rsid w:val="00A76ED2"/>
    <w:rsid w:val="00A81542"/>
    <w:rsid w:val="00AA4F88"/>
    <w:rsid w:val="00AA7BAC"/>
    <w:rsid w:val="00AC0F9B"/>
    <w:rsid w:val="00AC2611"/>
    <w:rsid w:val="00AD37E8"/>
    <w:rsid w:val="00AF5292"/>
    <w:rsid w:val="00B013AF"/>
    <w:rsid w:val="00B06163"/>
    <w:rsid w:val="00B103C3"/>
    <w:rsid w:val="00B40BB8"/>
    <w:rsid w:val="00B4754E"/>
    <w:rsid w:val="00B47DFC"/>
    <w:rsid w:val="00B54E29"/>
    <w:rsid w:val="00B664EE"/>
    <w:rsid w:val="00B80FCC"/>
    <w:rsid w:val="00B87F62"/>
    <w:rsid w:val="00BA101F"/>
    <w:rsid w:val="00BA2C2B"/>
    <w:rsid w:val="00BB24BB"/>
    <w:rsid w:val="00BB2B6F"/>
    <w:rsid w:val="00BC14D6"/>
    <w:rsid w:val="00BD2690"/>
    <w:rsid w:val="00BF0517"/>
    <w:rsid w:val="00BF7F4A"/>
    <w:rsid w:val="00C1570B"/>
    <w:rsid w:val="00C4239D"/>
    <w:rsid w:val="00C62665"/>
    <w:rsid w:val="00C66D14"/>
    <w:rsid w:val="00C8577C"/>
    <w:rsid w:val="00C915F4"/>
    <w:rsid w:val="00C92118"/>
    <w:rsid w:val="00C941E5"/>
    <w:rsid w:val="00C963BF"/>
    <w:rsid w:val="00C97B54"/>
    <w:rsid w:val="00CA4CFA"/>
    <w:rsid w:val="00CA5728"/>
    <w:rsid w:val="00CA6C4F"/>
    <w:rsid w:val="00CB23F9"/>
    <w:rsid w:val="00CB4B42"/>
    <w:rsid w:val="00CC2255"/>
    <w:rsid w:val="00CC30EF"/>
    <w:rsid w:val="00CE48D6"/>
    <w:rsid w:val="00CF041F"/>
    <w:rsid w:val="00CF34E7"/>
    <w:rsid w:val="00D1031E"/>
    <w:rsid w:val="00D129AB"/>
    <w:rsid w:val="00D14422"/>
    <w:rsid w:val="00D15EDA"/>
    <w:rsid w:val="00D203DF"/>
    <w:rsid w:val="00D275D5"/>
    <w:rsid w:val="00D33650"/>
    <w:rsid w:val="00D462A3"/>
    <w:rsid w:val="00D61D1C"/>
    <w:rsid w:val="00D63A38"/>
    <w:rsid w:val="00D70414"/>
    <w:rsid w:val="00D70BF7"/>
    <w:rsid w:val="00D77088"/>
    <w:rsid w:val="00D772A5"/>
    <w:rsid w:val="00D80774"/>
    <w:rsid w:val="00D842FC"/>
    <w:rsid w:val="00D87D0D"/>
    <w:rsid w:val="00D969DF"/>
    <w:rsid w:val="00DA00DE"/>
    <w:rsid w:val="00DC1837"/>
    <w:rsid w:val="00DC2D68"/>
    <w:rsid w:val="00DE16FC"/>
    <w:rsid w:val="00DE5A26"/>
    <w:rsid w:val="00DE5CC1"/>
    <w:rsid w:val="00DE77B3"/>
    <w:rsid w:val="00DF5D70"/>
    <w:rsid w:val="00E022BF"/>
    <w:rsid w:val="00E12E40"/>
    <w:rsid w:val="00E17BC7"/>
    <w:rsid w:val="00E20F6A"/>
    <w:rsid w:val="00E2674D"/>
    <w:rsid w:val="00E4200A"/>
    <w:rsid w:val="00E42FE9"/>
    <w:rsid w:val="00E44BD4"/>
    <w:rsid w:val="00E70217"/>
    <w:rsid w:val="00E712FF"/>
    <w:rsid w:val="00E77DE5"/>
    <w:rsid w:val="00E83C85"/>
    <w:rsid w:val="00E95FDE"/>
    <w:rsid w:val="00EA291B"/>
    <w:rsid w:val="00ED38AD"/>
    <w:rsid w:val="00EE6842"/>
    <w:rsid w:val="00EF7D90"/>
    <w:rsid w:val="00F00FA0"/>
    <w:rsid w:val="00F07918"/>
    <w:rsid w:val="00F1412B"/>
    <w:rsid w:val="00F32A0E"/>
    <w:rsid w:val="00F36946"/>
    <w:rsid w:val="00F5032A"/>
    <w:rsid w:val="00F534D8"/>
    <w:rsid w:val="00F537EC"/>
    <w:rsid w:val="00F76845"/>
    <w:rsid w:val="00F86927"/>
    <w:rsid w:val="00F87967"/>
    <w:rsid w:val="00F95946"/>
    <w:rsid w:val="00FA340E"/>
    <w:rsid w:val="00FA7DDC"/>
    <w:rsid w:val="00FD0E25"/>
    <w:rsid w:val="00FD2B2C"/>
    <w:rsid w:val="00FD3084"/>
    <w:rsid w:val="00FF23DB"/>
    <w:rsid w:val="3F672502"/>
    <w:rsid w:val="42E46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3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C4239D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C4239D"/>
    <w:pPr>
      <w:jc w:val="left"/>
    </w:pPr>
  </w:style>
  <w:style w:type="paragraph" w:styleId="a5">
    <w:name w:val="Document Map"/>
    <w:basedOn w:val="a"/>
    <w:link w:val="Char1"/>
    <w:uiPriority w:val="99"/>
    <w:semiHidden/>
    <w:unhideWhenUsed/>
    <w:rsid w:val="00C4239D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4239D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C4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C4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423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C4239D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C4239D"/>
    <w:rPr>
      <w:sz w:val="21"/>
      <w:szCs w:val="21"/>
    </w:rPr>
  </w:style>
  <w:style w:type="paragraph" w:customStyle="1" w:styleId="source-date1">
    <w:name w:val="source-date1"/>
    <w:basedOn w:val="a"/>
    <w:rsid w:val="00C4239D"/>
    <w:pPr>
      <w:widowControl/>
      <w:pBdr>
        <w:bottom w:val="single" w:sz="12" w:space="15" w:color="002080"/>
      </w:pBdr>
      <w:spacing w:before="100" w:beforeAutospacing="1" w:after="100" w:afterAutospacing="1"/>
      <w:jc w:val="center"/>
    </w:pPr>
    <w:rPr>
      <w:rFonts w:ascii="宋体" w:eastAsia="宋体" w:hAnsi="宋体" w:cs="宋体"/>
      <w:color w:val="303030"/>
      <w:kern w:val="0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4239D"/>
  </w:style>
  <w:style w:type="character" w:customStyle="1" w:styleId="Char">
    <w:name w:val="批注主题 Char"/>
    <w:basedOn w:val="Char0"/>
    <w:link w:val="a3"/>
    <w:uiPriority w:val="99"/>
    <w:semiHidden/>
    <w:rsid w:val="00C4239D"/>
    <w:rPr>
      <w:b/>
      <w:bCs/>
    </w:rPr>
  </w:style>
  <w:style w:type="character" w:customStyle="1" w:styleId="Char2">
    <w:name w:val="批注框文本 Char"/>
    <w:basedOn w:val="a0"/>
    <w:link w:val="a6"/>
    <w:uiPriority w:val="99"/>
    <w:semiHidden/>
    <w:rsid w:val="00C4239D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rsid w:val="00C4239D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C4239D"/>
    <w:rPr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C4239D"/>
    <w:rPr>
      <w:rFonts w:ascii="宋体" w:eastAsia="宋体"/>
      <w:sz w:val="18"/>
      <w:szCs w:val="18"/>
    </w:rPr>
  </w:style>
  <w:style w:type="paragraph" w:styleId="ac">
    <w:name w:val="Revision"/>
    <w:hidden/>
    <w:uiPriority w:val="99"/>
    <w:unhideWhenUsed/>
    <w:rsid w:val="00BD2690"/>
    <w:rPr>
      <w:kern w:val="2"/>
      <w:sz w:val="21"/>
      <w:szCs w:val="22"/>
    </w:rPr>
  </w:style>
  <w:style w:type="character" w:styleId="ad">
    <w:name w:val="Subtle Emphasis"/>
    <w:basedOn w:val="a0"/>
    <w:uiPriority w:val="19"/>
    <w:qFormat/>
    <w:rsid w:val="001F5024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0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7B34C6-21C6-4294-AE63-BFF9089D5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huangbing</dc:creator>
  <cp:keywords/>
  <dc:description/>
  <cp:lastModifiedBy>huangbing</cp:lastModifiedBy>
  <cp:revision>56</cp:revision>
  <dcterms:created xsi:type="dcterms:W3CDTF">2019-09-23T05:07:00Z</dcterms:created>
  <dcterms:modified xsi:type="dcterms:W3CDTF">2021-10-11T07:04:00Z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